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9C115A" w14:textId="747D3880" w:rsidR="001862AD" w:rsidRPr="001862AD" w:rsidRDefault="001862AD" w:rsidP="001862AD">
      <w:pPr>
        <w:jc w:val="center"/>
        <w:rPr>
          <w:rFonts w:eastAsia="Times New Roman"/>
          <w:color w:val="2A2A2A"/>
          <w:szCs w:val="24"/>
          <w:lang w:val="en-CA"/>
        </w:rPr>
      </w:pPr>
      <w:r w:rsidRPr="001862AD">
        <w:rPr>
          <w:rFonts w:eastAsia="Times New Roman"/>
          <w:color w:val="2A2A2A"/>
          <w:szCs w:val="24"/>
          <w:lang w:val="en-CA"/>
        </w:rPr>
        <w:t xml:space="preserve">January 2023 </w:t>
      </w:r>
      <w:r w:rsidRPr="001862AD">
        <w:rPr>
          <w:rFonts w:eastAsia="Times New Roman"/>
          <w:b/>
          <w:color w:val="2A2A2A"/>
          <w:szCs w:val="24"/>
          <w:lang w:val="en-CA"/>
        </w:rPr>
        <w:t>Franciscan Voice Canada</w:t>
      </w:r>
      <w:r w:rsidRPr="001862AD">
        <w:rPr>
          <w:rFonts w:eastAsia="Times New Roman"/>
          <w:color w:val="2A2A2A"/>
          <w:szCs w:val="24"/>
          <w:lang w:val="en-CA"/>
        </w:rPr>
        <w:t xml:space="preserve"> blog</w:t>
      </w:r>
    </w:p>
    <w:p w14:paraId="6C8EE06B" w14:textId="77777777" w:rsidR="001862AD" w:rsidRPr="001862AD" w:rsidRDefault="001862AD" w:rsidP="001862AD">
      <w:pPr>
        <w:jc w:val="center"/>
        <w:rPr>
          <w:rFonts w:eastAsia="Times New Roman"/>
          <w:color w:val="0000FF"/>
          <w:szCs w:val="24"/>
          <w:u w:val="single"/>
          <w:lang w:val="en-CA"/>
        </w:rPr>
      </w:pPr>
      <w:r w:rsidRPr="001862AD">
        <w:rPr>
          <w:rFonts w:eastAsia="Times New Roman"/>
          <w:color w:val="2A2A2A"/>
          <w:szCs w:val="24"/>
          <w:lang w:val="en-CA"/>
        </w:rPr>
        <w:t xml:space="preserve">by Andrew Conradi, ofs; JPIC &amp; </w:t>
      </w:r>
      <w:hyperlink r:id="rId7" w:history="1">
        <w:r w:rsidRPr="001862AD">
          <w:rPr>
            <w:rStyle w:val="Hyperlink"/>
            <w:rFonts w:eastAsia="Times New Roman"/>
            <w:szCs w:val="24"/>
            <w:lang w:val="en-CA"/>
          </w:rPr>
          <w:t>Laudato si' Animator</w:t>
        </w:r>
      </w:hyperlink>
    </w:p>
    <w:p w14:paraId="40445631" w14:textId="77777777" w:rsidR="001862AD" w:rsidRPr="001862AD" w:rsidRDefault="001862AD" w:rsidP="001862AD">
      <w:pPr>
        <w:rPr>
          <w:szCs w:val="24"/>
        </w:rPr>
      </w:pPr>
      <w:r w:rsidRPr="001862AD">
        <w:rPr>
          <w:rFonts w:eastAsia="Times New Roman"/>
          <w:i/>
          <w:iCs/>
          <w:noProof/>
          <w:color w:val="2A2A2A"/>
          <w:szCs w:val="24"/>
          <w:lang w:val="en-US"/>
        </w:rPr>
        <mc:AlternateContent>
          <mc:Choice Requires="wps">
            <w:drawing>
              <wp:anchor distT="0" distB="0" distL="114300" distR="114300" simplePos="0" relativeHeight="251659264" behindDoc="0" locked="0" layoutInCell="1" allowOverlap="1" wp14:anchorId="03FDB738" wp14:editId="376A97C4">
                <wp:simplePos x="0" y="0"/>
                <wp:positionH relativeFrom="column">
                  <wp:posOffset>1323340</wp:posOffset>
                </wp:positionH>
                <wp:positionV relativeFrom="paragraph">
                  <wp:posOffset>38735</wp:posOffset>
                </wp:positionV>
                <wp:extent cx="3846195" cy="173799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3846195" cy="17379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DA7E49" w14:textId="77777777" w:rsidR="00D24F81" w:rsidRPr="00C926B0" w:rsidRDefault="00D24F81" w:rsidP="001862AD">
                            <w:pPr>
                              <w:jc w:val="center"/>
                              <w:rPr>
                                <w:rFonts w:eastAsia="Times New Roman"/>
                                <w:i/>
                                <w:iCs/>
                                <w:color w:val="2A2A2A"/>
                                <w:szCs w:val="24"/>
                                <w:lang w:val="en-CA"/>
                              </w:rPr>
                            </w:pPr>
                            <w:r w:rsidRPr="00C926B0">
                              <w:rPr>
                                <w:rFonts w:eastAsia="Times New Roman"/>
                                <w:i/>
                                <w:iCs/>
                                <w:color w:val="2A2A2A"/>
                                <w:szCs w:val="24"/>
                                <w:lang w:val="en-CA"/>
                              </w:rPr>
                              <w:t>I acknowledge and thank the Lkwungen People</w:t>
                            </w:r>
                          </w:p>
                          <w:p w14:paraId="042B8B91" w14:textId="77777777" w:rsidR="00D24F81" w:rsidRPr="00C926B0" w:rsidRDefault="00D24F81" w:rsidP="001862AD">
                            <w:pPr>
                              <w:jc w:val="center"/>
                              <w:rPr>
                                <w:rFonts w:eastAsia="Times New Roman"/>
                                <w:i/>
                                <w:iCs/>
                                <w:color w:val="2A2A2A"/>
                                <w:szCs w:val="24"/>
                                <w:lang w:val="en-CA"/>
                              </w:rPr>
                            </w:pPr>
                            <w:r w:rsidRPr="00C926B0">
                              <w:rPr>
                                <w:rFonts w:eastAsia="Times New Roman"/>
                                <w:i/>
                                <w:iCs/>
                                <w:color w:val="2A2A2A"/>
                                <w:szCs w:val="24"/>
                                <w:lang w:val="en-CA"/>
                              </w:rPr>
                              <w:t xml:space="preserve">for allowing me to live, pray, work, and play on their lands. I am deeply sorry for the injustices inflicted upon the First Nations, Inuit and Métis peoples in Turtle Island by the complicity of </w:t>
                            </w:r>
                            <w:r>
                              <w:rPr>
                                <w:rFonts w:eastAsia="Times New Roman"/>
                                <w:i/>
                                <w:iCs/>
                                <w:color w:val="2A2A2A"/>
                                <w:szCs w:val="24"/>
                                <w:lang w:val="en-CA"/>
                              </w:rPr>
                              <w:t xml:space="preserve">Governments &amp; </w:t>
                            </w:r>
                            <w:r w:rsidRPr="00C926B0">
                              <w:rPr>
                                <w:rFonts w:eastAsia="Times New Roman"/>
                                <w:i/>
                                <w:iCs/>
                                <w:color w:val="2A2A2A"/>
                                <w:szCs w:val="24"/>
                                <w:lang w:val="en-CA"/>
                              </w:rPr>
                              <w:t>settlers</w:t>
                            </w:r>
                            <w:r>
                              <w:rPr>
                                <w:rFonts w:eastAsia="Times New Roman"/>
                                <w:i/>
                                <w:iCs/>
                                <w:color w:val="2A2A2A"/>
                                <w:szCs w:val="24"/>
                                <w:lang w:val="en-CA"/>
                              </w:rPr>
                              <w:t>,</w:t>
                            </w:r>
                            <w:r w:rsidRPr="00C926B0">
                              <w:rPr>
                                <w:rFonts w:eastAsia="Times New Roman"/>
                                <w:i/>
                                <w:iCs/>
                                <w:color w:val="2A2A2A"/>
                                <w:szCs w:val="24"/>
                                <w:lang w:val="en-CA"/>
                              </w:rPr>
                              <w:t xml:space="preserve"> </w:t>
                            </w:r>
                            <w:r>
                              <w:rPr>
                                <w:rFonts w:eastAsia="Times New Roman"/>
                                <w:i/>
                                <w:iCs/>
                                <w:color w:val="2A2A2A"/>
                                <w:szCs w:val="24"/>
                                <w:lang w:val="en-CA"/>
                              </w:rPr>
                              <w:t>including</w:t>
                            </w:r>
                            <w:r w:rsidRPr="00C926B0">
                              <w:rPr>
                                <w:rFonts w:eastAsia="Times New Roman"/>
                                <w:i/>
                                <w:iCs/>
                                <w:color w:val="2A2A2A"/>
                                <w:szCs w:val="24"/>
                                <w:lang w:val="en-CA"/>
                              </w:rPr>
                              <w:t xml:space="preserve"> the Catholic Church</w:t>
                            </w:r>
                            <w:r>
                              <w:rPr>
                                <w:rFonts w:eastAsia="Times New Roman"/>
                                <w:i/>
                                <w:iCs/>
                                <w:color w:val="2A2A2A"/>
                                <w:szCs w:val="24"/>
                                <w:lang w:val="en-CA"/>
                              </w:rPr>
                              <w:t>,</w:t>
                            </w:r>
                            <w:r w:rsidRPr="00C926B0">
                              <w:rPr>
                                <w:rFonts w:eastAsia="Times New Roman"/>
                                <w:i/>
                                <w:iCs/>
                                <w:color w:val="2A2A2A"/>
                                <w:szCs w:val="24"/>
                                <w:lang w:val="en-CA"/>
                              </w:rPr>
                              <w:t xml:space="preserve"> in the colonialism inherent in the Indian Act and Residential Schools including racism, neglect, many forms of abuse &amp; cultural genocide.</w:t>
                            </w:r>
                            <w:r>
                              <w:rPr>
                                <w:rFonts w:eastAsia="Times New Roman"/>
                                <w:i/>
                                <w:iCs/>
                                <w:color w:val="2A2A2A"/>
                                <w:szCs w:val="24"/>
                                <w:lang w:val="en-CA"/>
                              </w:rPr>
                              <w:t xml:space="preserve"> </w:t>
                            </w:r>
                            <w:r w:rsidRPr="00C926B0">
                              <w:rPr>
                                <w:rFonts w:eastAsia="Times New Roman"/>
                                <w:i/>
                                <w:iCs/>
                                <w:color w:val="2A2A2A"/>
                                <w:szCs w:val="24"/>
                                <w:lang w:val="en-CA"/>
                              </w:rPr>
                              <w:t>I commit to work for truth, healing and reconciliation.</w:t>
                            </w:r>
                          </w:p>
                          <w:p w14:paraId="1595F360" w14:textId="77777777" w:rsidR="00D24F81" w:rsidRPr="00C926B0" w:rsidRDefault="00D24F81" w:rsidP="001862AD">
                            <w:pP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9" o:spid="_x0000_s1026" type="#_x0000_t202" style="position:absolute;margin-left:104.2pt;margin-top:3.05pt;width:302.85pt;height:13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" filled="f" stroked="f">
                <v:textbox>
                  <w:txbxContent>
                    <w:p w14:paraId="27DA7E49" w14:textId="77777777" w:rsidR="00AA24F9" w:rsidRPr="00C926B0" w:rsidRDefault="00AA24F9" w:rsidP="001862AD">
                      <w:pPr>
                        <w:jc w:val="center"/>
                        <w:rPr>
                          <w:rFonts w:eastAsia="Times New Roman"/>
                          <w:i/>
                          <w:iCs/>
                          <w:color w:val="2A2A2A"/>
                          <w:szCs w:val="24"/>
                          <w:lang w:val="en-CA"/>
                        </w:rPr>
                      </w:pPr>
                      <w:r w:rsidRPr="00C926B0">
                        <w:rPr>
                          <w:rFonts w:eastAsia="Times New Roman"/>
                          <w:i/>
                          <w:iCs/>
                          <w:color w:val="2A2A2A"/>
                          <w:szCs w:val="24"/>
                          <w:lang w:val="en-CA"/>
                        </w:rPr>
                        <w:t>I acknowledge and thank the Lkwungen People</w:t>
                      </w:r>
                    </w:p>
                    <w:p w14:paraId="042B8B91" w14:textId="77777777" w:rsidR="00AA24F9" w:rsidRPr="00C926B0" w:rsidRDefault="00AA24F9" w:rsidP="001862AD">
                      <w:pPr>
                        <w:jc w:val="center"/>
                        <w:rPr>
                          <w:rFonts w:eastAsia="Times New Roman"/>
                          <w:i/>
                          <w:iCs/>
                          <w:color w:val="2A2A2A"/>
                          <w:szCs w:val="24"/>
                          <w:lang w:val="en-CA"/>
                        </w:rPr>
                      </w:pPr>
                      <w:r w:rsidRPr="00C926B0">
                        <w:rPr>
                          <w:rFonts w:eastAsia="Times New Roman"/>
                          <w:i/>
                          <w:iCs/>
                          <w:color w:val="2A2A2A"/>
                          <w:szCs w:val="24"/>
                          <w:lang w:val="en-CA"/>
                        </w:rPr>
                        <w:t xml:space="preserve">for allowing me to live, pray, work, and play on their lands. I am deeply sorry for the injustices inflicted upon the First Nations, Inuit and Métis peoples in Turtle Island by the complicity of </w:t>
                      </w:r>
                      <w:r>
                        <w:rPr>
                          <w:rFonts w:eastAsia="Times New Roman"/>
                          <w:i/>
                          <w:iCs/>
                          <w:color w:val="2A2A2A"/>
                          <w:szCs w:val="24"/>
                          <w:lang w:val="en-CA"/>
                        </w:rPr>
                        <w:t xml:space="preserve">Governments &amp; </w:t>
                      </w:r>
                      <w:r w:rsidRPr="00C926B0">
                        <w:rPr>
                          <w:rFonts w:eastAsia="Times New Roman"/>
                          <w:i/>
                          <w:iCs/>
                          <w:color w:val="2A2A2A"/>
                          <w:szCs w:val="24"/>
                          <w:lang w:val="en-CA"/>
                        </w:rPr>
                        <w:t>settlers</w:t>
                      </w:r>
                      <w:r>
                        <w:rPr>
                          <w:rFonts w:eastAsia="Times New Roman"/>
                          <w:i/>
                          <w:iCs/>
                          <w:color w:val="2A2A2A"/>
                          <w:szCs w:val="24"/>
                          <w:lang w:val="en-CA"/>
                        </w:rPr>
                        <w:t>,</w:t>
                      </w:r>
                      <w:r w:rsidRPr="00C926B0">
                        <w:rPr>
                          <w:rFonts w:eastAsia="Times New Roman"/>
                          <w:i/>
                          <w:iCs/>
                          <w:color w:val="2A2A2A"/>
                          <w:szCs w:val="24"/>
                          <w:lang w:val="en-CA"/>
                        </w:rPr>
                        <w:t xml:space="preserve"> </w:t>
                      </w:r>
                      <w:r>
                        <w:rPr>
                          <w:rFonts w:eastAsia="Times New Roman"/>
                          <w:i/>
                          <w:iCs/>
                          <w:color w:val="2A2A2A"/>
                          <w:szCs w:val="24"/>
                          <w:lang w:val="en-CA"/>
                        </w:rPr>
                        <w:t>including</w:t>
                      </w:r>
                      <w:r w:rsidRPr="00C926B0">
                        <w:rPr>
                          <w:rFonts w:eastAsia="Times New Roman"/>
                          <w:i/>
                          <w:iCs/>
                          <w:color w:val="2A2A2A"/>
                          <w:szCs w:val="24"/>
                          <w:lang w:val="en-CA"/>
                        </w:rPr>
                        <w:t xml:space="preserve"> the Catholic Church</w:t>
                      </w:r>
                      <w:r>
                        <w:rPr>
                          <w:rFonts w:eastAsia="Times New Roman"/>
                          <w:i/>
                          <w:iCs/>
                          <w:color w:val="2A2A2A"/>
                          <w:szCs w:val="24"/>
                          <w:lang w:val="en-CA"/>
                        </w:rPr>
                        <w:t>,</w:t>
                      </w:r>
                      <w:r w:rsidRPr="00C926B0">
                        <w:rPr>
                          <w:rFonts w:eastAsia="Times New Roman"/>
                          <w:i/>
                          <w:iCs/>
                          <w:color w:val="2A2A2A"/>
                          <w:szCs w:val="24"/>
                          <w:lang w:val="en-CA"/>
                        </w:rPr>
                        <w:t xml:space="preserve"> in the colonialism inherent in the Indian Act and Residential Schools including racism, neglect, many forms of abuse &amp; cultural genocide.</w:t>
                      </w:r>
                      <w:r>
                        <w:rPr>
                          <w:rFonts w:eastAsia="Times New Roman"/>
                          <w:i/>
                          <w:iCs/>
                          <w:color w:val="2A2A2A"/>
                          <w:szCs w:val="24"/>
                          <w:lang w:val="en-CA"/>
                        </w:rPr>
                        <w:t xml:space="preserve"> </w:t>
                      </w:r>
                      <w:r w:rsidRPr="00C926B0">
                        <w:rPr>
                          <w:rFonts w:eastAsia="Times New Roman"/>
                          <w:i/>
                          <w:iCs/>
                          <w:color w:val="2A2A2A"/>
                          <w:szCs w:val="24"/>
                          <w:lang w:val="en-CA"/>
                        </w:rPr>
                        <w:t>I commit to work for truth, healing and reconciliation.</w:t>
                      </w:r>
                    </w:p>
                    <w:p w14:paraId="1595F360" w14:textId="77777777" w:rsidR="00AA24F9" w:rsidRPr="00C926B0" w:rsidRDefault="00AA24F9" w:rsidP="001862AD">
                      <w:pPr>
                        <w:rPr>
                          <w:szCs w:val="24"/>
                        </w:rPr>
                      </w:pPr>
                    </w:p>
                  </w:txbxContent>
                </v:textbox>
                <w10:wrap type="square"/>
              </v:shape>
            </w:pict>
          </mc:Fallback>
        </mc:AlternateContent>
      </w:r>
    </w:p>
    <w:p w14:paraId="7285C323" w14:textId="3FBDF3F5" w:rsidR="001862AD" w:rsidRPr="001862AD" w:rsidRDefault="001862AD">
      <w:pPr>
        <w:rPr>
          <w:szCs w:val="24"/>
        </w:rPr>
      </w:pPr>
      <w:r w:rsidRPr="001862AD">
        <w:rPr>
          <w:noProof/>
          <w:szCs w:val="24"/>
          <w:lang w:val="en-US"/>
        </w:rPr>
        <w:drawing>
          <wp:inline distT="0" distB="0" distL="0" distR="0" wp14:anchorId="0F4D0B6E" wp14:editId="19BC2A8B">
            <wp:extent cx="782348" cy="777668"/>
            <wp:effectExtent l="0" t="0" r="5080" b="1016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744" cy="782038"/>
                    </a:xfrm>
                    <a:prstGeom prst="rect">
                      <a:avLst/>
                    </a:prstGeom>
                    <a:noFill/>
                    <a:ln>
                      <a:noFill/>
                    </a:ln>
                  </pic:spPr>
                </pic:pic>
              </a:graphicData>
            </a:graphic>
          </wp:inline>
        </w:drawing>
      </w:r>
    </w:p>
    <w:p w14:paraId="6820307F" w14:textId="7C7F7CAC" w:rsidR="001862AD" w:rsidRPr="001862AD" w:rsidRDefault="0042511B">
      <w:pPr>
        <w:rPr>
          <w:szCs w:val="24"/>
        </w:rPr>
      </w:pPr>
      <w:r w:rsidRPr="005318C8">
        <w:rPr>
          <w:noProof/>
          <w:lang w:val="en-US"/>
        </w:rPr>
        <w:drawing>
          <wp:inline distT="0" distB="0" distL="0" distR="0" wp14:anchorId="41DED922" wp14:editId="1D3CC77E">
            <wp:extent cx="831857" cy="660038"/>
            <wp:effectExtent l="0" t="0" r="635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3141" cy="661057"/>
                    </a:xfrm>
                    <a:prstGeom prst="rect">
                      <a:avLst/>
                    </a:prstGeom>
                    <a:noFill/>
                    <a:ln>
                      <a:noFill/>
                    </a:ln>
                  </pic:spPr>
                </pic:pic>
              </a:graphicData>
            </a:graphic>
          </wp:inline>
        </w:drawing>
      </w:r>
    </w:p>
    <w:p w14:paraId="35F1593F" w14:textId="77777777" w:rsidR="001862AD" w:rsidRPr="001862AD" w:rsidRDefault="001862AD">
      <w:pPr>
        <w:rPr>
          <w:szCs w:val="24"/>
        </w:rPr>
      </w:pPr>
    </w:p>
    <w:p w14:paraId="06F988F4" w14:textId="77777777" w:rsidR="001862AD" w:rsidRPr="001862AD" w:rsidRDefault="001862AD">
      <w:pPr>
        <w:rPr>
          <w:szCs w:val="24"/>
        </w:rPr>
      </w:pPr>
    </w:p>
    <w:p w14:paraId="2E079B8F" w14:textId="77777777" w:rsidR="001862AD" w:rsidRPr="001862AD" w:rsidRDefault="001862AD">
      <w:pPr>
        <w:rPr>
          <w:szCs w:val="24"/>
        </w:rPr>
      </w:pPr>
    </w:p>
    <w:p w14:paraId="5B045A6F" w14:textId="24F1834C" w:rsidR="009B17AA" w:rsidRPr="00045F34" w:rsidRDefault="001862AD" w:rsidP="00045F34">
      <w:pPr>
        <w:rPr>
          <w:color w:val="000000"/>
          <w:szCs w:val="24"/>
        </w:rPr>
      </w:pPr>
      <w:r w:rsidRPr="001862AD">
        <w:rPr>
          <w:szCs w:val="24"/>
        </w:rPr>
        <w:t xml:space="preserve">I said I would take a break </w:t>
      </w:r>
      <w:r w:rsidR="00892200">
        <w:rPr>
          <w:szCs w:val="24"/>
        </w:rPr>
        <w:t xml:space="preserve">in January </w:t>
      </w:r>
      <w:r w:rsidR="00045F34">
        <w:rPr>
          <w:szCs w:val="24"/>
        </w:rPr>
        <w:t xml:space="preserve">but important things happened. </w:t>
      </w:r>
      <w:r w:rsidR="004C5418">
        <w:rPr>
          <w:szCs w:val="24"/>
        </w:rPr>
        <w:t xml:space="preserve"> F</w:t>
      </w:r>
      <w:r w:rsidR="00D4460F">
        <w:rPr>
          <w:szCs w:val="24"/>
        </w:rPr>
        <w:t xml:space="preserve">our things moved me to write - </w:t>
      </w:r>
      <w:r w:rsidR="004C5418">
        <w:rPr>
          <w:szCs w:val="24"/>
        </w:rPr>
        <w:t>o</w:t>
      </w:r>
      <w:r w:rsidR="00D4460F">
        <w:rPr>
          <w:szCs w:val="24"/>
        </w:rPr>
        <w:t>ne</w:t>
      </w:r>
      <w:r w:rsidR="004C5418">
        <w:rPr>
          <w:szCs w:val="24"/>
        </w:rPr>
        <w:t xml:space="preserve"> </w:t>
      </w:r>
      <w:r w:rsidR="00D4460F">
        <w:rPr>
          <w:szCs w:val="24"/>
        </w:rPr>
        <w:t xml:space="preserve">good, </w:t>
      </w:r>
      <w:r w:rsidR="004C5418">
        <w:rPr>
          <w:szCs w:val="24"/>
        </w:rPr>
        <w:t xml:space="preserve">and </w:t>
      </w:r>
      <w:r w:rsidR="00D4460F">
        <w:rPr>
          <w:szCs w:val="24"/>
        </w:rPr>
        <w:t xml:space="preserve">one </w:t>
      </w:r>
      <w:r w:rsidR="00D4460F">
        <w:rPr>
          <w:szCs w:val="24"/>
        </w:rPr>
        <w:t xml:space="preserve">both </w:t>
      </w:r>
      <w:r w:rsidR="00D4460F">
        <w:rPr>
          <w:szCs w:val="24"/>
        </w:rPr>
        <w:t>good</w:t>
      </w:r>
      <w:r w:rsidR="00D4460F">
        <w:rPr>
          <w:szCs w:val="24"/>
        </w:rPr>
        <w:t xml:space="preserve"> and bad and </w:t>
      </w:r>
      <w:r w:rsidR="004C5418">
        <w:rPr>
          <w:szCs w:val="24"/>
        </w:rPr>
        <w:t>two bad</w:t>
      </w:r>
      <w:r w:rsidR="0010488A">
        <w:rPr>
          <w:szCs w:val="24"/>
        </w:rPr>
        <w:t xml:space="preserve">. </w:t>
      </w:r>
      <w:r w:rsidR="0010488A">
        <w:rPr>
          <w:color w:val="000000"/>
          <w:szCs w:val="24"/>
        </w:rPr>
        <w:t>First the good.</w:t>
      </w:r>
    </w:p>
    <w:p w14:paraId="238CF47C" w14:textId="77777777" w:rsidR="004B66CA" w:rsidRPr="004B66CA" w:rsidRDefault="004B66CA" w:rsidP="004B66CA">
      <w:pPr>
        <w:jc w:val="center"/>
        <w:rPr>
          <w:rFonts w:eastAsia="Times New Roman"/>
          <w:b/>
          <w:color w:val="FF0000"/>
          <w:sz w:val="36"/>
          <w:szCs w:val="36"/>
          <w:shd w:val="clear" w:color="auto" w:fill="FFFFFF"/>
        </w:rPr>
      </w:pPr>
      <w:r>
        <w:rPr>
          <w:rFonts w:eastAsia="Times New Roman"/>
          <w:b/>
          <w:color w:val="FF0000"/>
          <w:sz w:val="36"/>
          <w:szCs w:val="36"/>
          <w:shd w:val="clear" w:color="auto" w:fill="FFFFFF"/>
        </w:rPr>
        <w:t xml:space="preserve">1. </w:t>
      </w:r>
      <w:r w:rsidRPr="004B66CA">
        <w:rPr>
          <w:rFonts w:eastAsia="Times New Roman"/>
          <w:b/>
          <w:color w:val="FF0000"/>
          <w:sz w:val="36"/>
          <w:szCs w:val="36"/>
          <w:shd w:val="clear" w:color="auto" w:fill="FFFFFF"/>
        </w:rPr>
        <w:t>The Incarnation</w:t>
      </w:r>
    </w:p>
    <w:p w14:paraId="7AC2F063" w14:textId="77777777" w:rsidR="004B66CA" w:rsidRDefault="004B66CA">
      <w:pPr>
        <w:rPr>
          <w:color w:val="000000"/>
          <w:szCs w:val="24"/>
        </w:rPr>
      </w:pPr>
    </w:p>
    <w:p w14:paraId="7E0C7F66" w14:textId="6AB57769" w:rsidR="00BA68D8" w:rsidRPr="001862AD" w:rsidRDefault="00BA68D8">
      <w:pPr>
        <w:rPr>
          <w:szCs w:val="24"/>
        </w:rPr>
      </w:pPr>
      <w:r w:rsidRPr="00BA68D8">
        <w:rPr>
          <w:noProof/>
          <w:lang w:val="en-US"/>
        </w:rPr>
        <w:drawing>
          <wp:inline distT="0" distB="0" distL="0" distR="0" wp14:anchorId="02F31E89" wp14:editId="4DB05E43">
            <wp:extent cx="5316250" cy="3544078"/>
            <wp:effectExtent l="0" t="0" r="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7041" cy="3544605"/>
                    </a:xfrm>
                    <a:prstGeom prst="rect">
                      <a:avLst/>
                    </a:prstGeom>
                    <a:noFill/>
                    <a:ln>
                      <a:noFill/>
                    </a:ln>
                  </pic:spPr>
                </pic:pic>
              </a:graphicData>
            </a:graphic>
          </wp:inline>
        </w:drawing>
      </w:r>
    </w:p>
    <w:p w14:paraId="2EA38EE4" w14:textId="6C13CCA4" w:rsidR="00605ED7" w:rsidRPr="00A17525" w:rsidRDefault="00BA68D8">
      <w:pPr>
        <w:rPr>
          <w:rStyle w:val="Hyperlink"/>
          <w:color w:val="auto"/>
          <w:sz w:val="22"/>
          <w:szCs w:val="22"/>
          <w:u w:val="none"/>
        </w:rPr>
      </w:pPr>
      <w:r w:rsidRPr="00A17525">
        <w:rPr>
          <w:rStyle w:val="Hyperlink"/>
          <w:color w:val="auto"/>
          <w:sz w:val="22"/>
          <w:szCs w:val="22"/>
        </w:rPr>
        <w:t>Source: Britan</w:t>
      </w:r>
      <w:r w:rsidR="00AF461C" w:rsidRPr="00A17525">
        <w:rPr>
          <w:rStyle w:val="Hyperlink"/>
          <w:color w:val="auto"/>
          <w:sz w:val="22"/>
          <w:szCs w:val="22"/>
        </w:rPr>
        <w:t>n</w:t>
      </w:r>
      <w:r w:rsidRPr="00A17525">
        <w:rPr>
          <w:rStyle w:val="Hyperlink"/>
          <w:color w:val="auto"/>
          <w:sz w:val="22"/>
          <w:szCs w:val="22"/>
        </w:rPr>
        <w:t>ica</w:t>
      </w:r>
      <w:r w:rsidR="00AB12B8" w:rsidRPr="00A17525">
        <w:rPr>
          <w:rStyle w:val="Hyperlink"/>
          <w:color w:val="auto"/>
          <w:sz w:val="22"/>
          <w:szCs w:val="22"/>
        </w:rPr>
        <w:t>.</w:t>
      </w:r>
      <w:r w:rsidR="00AB12B8" w:rsidRPr="00A17525">
        <w:rPr>
          <w:rStyle w:val="Hyperlink"/>
          <w:color w:val="auto"/>
          <w:sz w:val="22"/>
          <w:szCs w:val="22"/>
          <w:u w:val="none"/>
        </w:rPr>
        <w:t xml:space="preserve"> T</w:t>
      </w:r>
      <w:r w:rsidR="00AF461C" w:rsidRPr="00A17525">
        <w:rPr>
          <w:rStyle w:val="Hyperlink"/>
          <w:color w:val="auto"/>
          <w:sz w:val="22"/>
          <w:szCs w:val="22"/>
          <w:u w:val="none"/>
        </w:rPr>
        <w:t>he first t</w:t>
      </w:r>
      <w:r w:rsidR="00AB12B8" w:rsidRPr="00A17525">
        <w:rPr>
          <w:rStyle w:val="Hyperlink"/>
          <w:color w:val="auto"/>
          <w:sz w:val="22"/>
          <w:szCs w:val="22"/>
          <w:u w:val="none"/>
        </w:rPr>
        <w:t>o adore the Christ child were the humble shepherds not the Magi.</w:t>
      </w:r>
    </w:p>
    <w:p w14:paraId="323C6B66" w14:textId="77777777" w:rsidR="00BA68D8" w:rsidRPr="00BA68D8" w:rsidRDefault="00BA68D8">
      <w:pPr>
        <w:rPr>
          <w:rStyle w:val="Hyperlink"/>
          <w:color w:val="auto"/>
          <w:szCs w:val="24"/>
        </w:rPr>
      </w:pPr>
    </w:p>
    <w:p w14:paraId="2E95D577" w14:textId="7646BACA" w:rsidR="001862AD" w:rsidRPr="004930A0" w:rsidRDefault="001862AD" w:rsidP="00AC5BE2">
      <w:pPr>
        <w:rPr>
          <w:rFonts w:eastAsia="Times New Roman"/>
          <w:color w:val="000000"/>
          <w:szCs w:val="24"/>
          <w:shd w:val="clear" w:color="auto" w:fill="FFFFFF"/>
          <w:lang w:val="en-CA"/>
        </w:rPr>
      </w:pPr>
      <w:r>
        <w:rPr>
          <w:rFonts w:eastAsia="Times New Roman"/>
          <w:color w:val="000000"/>
          <w:szCs w:val="24"/>
          <w:shd w:val="clear" w:color="auto" w:fill="FFFFFF"/>
        </w:rPr>
        <w:t>As Franciscans the Incarnation is of special importance to us</w:t>
      </w:r>
      <w:r w:rsidR="00BA68D8">
        <w:rPr>
          <w:rFonts w:eastAsia="Times New Roman"/>
          <w:color w:val="000000"/>
          <w:szCs w:val="24"/>
          <w:shd w:val="clear" w:color="auto" w:fill="FFFFFF"/>
        </w:rPr>
        <w:t xml:space="preserve"> and the first </w:t>
      </w:r>
      <w:r w:rsidR="0010488A">
        <w:rPr>
          <w:rFonts w:eastAsia="Times New Roman"/>
          <w:color w:val="000000"/>
          <w:szCs w:val="24"/>
          <w:shd w:val="clear" w:color="auto" w:fill="FFFFFF"/>
        </w:rPr>
        <w:t xml:space="preserve">nativity </w:t>
      </w:r>
      <w:r w:rsidR="00BA68D8">
        <w:rPr>
          <w:rFonts w:eastAsia="Times New Roman"/>
          <w:color w:val="000000"/>
          <w:szCs w:val="24"/>
          <w:shd w:val="clear" w:color="auto" w:fill="FFFFFF"/>
        </w:rPr>
        <w:t>cr</w:t>
      </w:r>
      <w:r w:rsidR="004930A0" w:rsidRPr="004930A0">
        <w:rPr>
          <w:rFonts w:eastAsia="Times New Roman"/>
          <w:bCs/>
          <w:color w:val="000000"/>
          <w:szCs w:val="24"/>
          <w:shd w:val="clear" w:color="auto" w:fill="FFFFFF"/>
          <w:lang w:val="en-CA"/>
        </w:rPr>
        <w:t>è</w:t>
      </w:r>
      <w:r w:rsidR="00BA68D8">
        <w:rPr>
          <w:rFonts w:eastAsia="Times New Roman"/>
          <w:color w:val="000000"/>
          <w:szCs w:val="24"/>
          <w:shd w:val="clear" w:color="auto" w:fill="FFFFFF"/>
        </w:rPr>
        <w:t xml:space="preserve">che was </w:t>
      </w:r>
      <w:r w:rsidR="00AF461C">
        <w:rPr>
          <w:rFonts w:eastAsia="Times New Roman"/>
          <w:color w:val="000000"/>
          <w:szCs w:val="24"/>
          <w:shd w:val="clear" w:color="auto" w:fill="FFFFFF"/>
        </w:rPr>
        <w:t>staged</w:t>
      </w:r>
      <w:r w:rsidR="00BA68D8">
        <w:rPr>
          <w:rFonts w:eastAsia="Times New Roman"/>
          <w:color w:val="000000"/>
          <w:szCs w:val="24"/>
          <w:shd w:val="clear" w:color="auto" w:fill="FFFFFF"/>
        </w:rPr>
        <w:t xml:space="preserve"> by St Francis of Asissi</w:t>
      </w:r>
      <w:r w:rsidR="00AF461C">
        <w:rPr>
          <w:rFonts w:eastAsia="Times New Roman"/>
          <w:color w:val="000000"/>
          <w:szCs w:val="24"/>
          <w:shd w:val="clear" w:color="auto" w:fill="FFFFFF"/>
        </w:rPr>
        <w:t xml:space="preserve"> in 1223</w:t>
      </w:r>
      <w:r>
        <w:rPr>
          <w:rFonts w:eastAsia="Times New Roman"/>
          <w:color w:val="000000"/>
          <w:szCs w:val="24"/>
          <w:shd w:val="clear" w:color="auto" w:fill="FFFFFF"/>
        </w:rPr>
        <w:t xml:space="preserve">.  </w:t>
      </w:r>
    </w:p>
    <w:p w14:paraId="25F17490" w14:textId="04B872CE" w:rsidR="00BA68D8" w:rsidRPr="001862AD" w:rsidRDefault="003529B1" w:rsidP="00BA68D8">
      <w:pPr>
        <w:rPr>
          <w:rFonts w:eastAsia="Times New Roman"/>
          <w:color w:val="000000"/>
          <w:szCs w:val="24"/>
          <w:shd w:val="clear" w:color="auto" w:fill="FFFFFF"/>
          <w:lang w:val="en-CA"/>
        </w:rPr>
      </w:pPr>
      <w:hyperlink r:id="rId11" w:history="1">
        <w:r w:rsidR="00BA68D8" w:rsidRPr="001862AD">
          <w:rPr>
            <w:rStyle w:val="Hyperlink"/>
            <w:rFonts w:eastAsia="Times New Roman"/>
            <w:szCs w:val="24"/>
            <w:shd w:val="clear" w:color="auto" w:fill="FFFFFF"/>
            <w:lang w:val="en-CA"/>
          </w:rPr>
          <w:t>Pope Francis Christmas Homily</w:t>
        </w:r>
      </w:hyperlink>
      <w:r w:rsidR="00CE01DF">
        <w:rPr>
          <w:rFonts w:eastAsia="Times New Roman"/>
          <w:color w:val="000000"/>
          <w:szCs w:val="24"/>
          <w:shd w:val="clear" w:color="auto" w:fill="FFFFFF"/>
          <w:lang w:val="en-CA"/>
        </w:rPr>
        <w:t xml:space="preserve"> :</w:t>
      </w:r>
    </w:p>
    <w:p w14:paraId="66C19734" w14:textId="71FEA814" w:rsidR="00965384" w:rsidRPr="001862AD" w:rsidRDefault="00BA68D8" w:rsidP="00BA68D8">
      <w:pPr>
        <w:rPr>
          <w:rFonts w:eastAsia="Times New Roman"/>
          <w:szCs w:val="24"/>
        </w:rPr>
      </w:pPr>
      <w:r w:rsidRPr="001862AD">
        <w:rPr>
          <w:rFonts w:eastAsia="Times New Roman"/>
          <w:color w:val="000000"/>
          <w:szCs w:val="24"/>
          <w:shd w:val="clear" w:color="auto" w:fill="FFFFFF"/>
        </w:rPr>
        <w:t xml:space="preserve"> </w:t>
      </w:r>
      <w:r w:rsidR="00AC5BE2" w:rsidRPr="001862AD">
        <w:rPr>
          <w:rFonts w:eastAsia="Times New Roman"/>
          <w:color w:val="000000"/>
          <w:szCs w:val="24"/>
          <w:shd w:val="clear" w:color="auto" w:fill="FFFFFF"/>
        </w:rPr>
        <w:t>“</w:t>
      </w:r>
      <w:r w:rsidR="00965384" w:rsidRPr="001862AD">
        <w:rPr>
          <w:rFonts w:eastAsia="Times New Roman"/>
          <w:color w:val="000000"/>
          <w:szCs w:val="24"/>
          <w:shd w:val="clear" w:color="auto" w:fill="FFFFFF"/>
        </w:rPr>
        <w:t xml:space="preserve">In order to rediscover the meaning of Christmas, we need to look to the manger. Yet why is the manger so important? Because it is the sign, and not by chance, of Christ’s </w:t>
      </w:r>
      <w:r w:rsidR="00965384" w:rsidRPr="001862AD">
        <w:rPr>
          <w:rFonts w:eastAsia="Times New Roman"/>
          <w:color w:val="000000"/>
          <w:szCs w:val="24"/>
          <w:shd w:val="clear" w:color="auto" w:fill="FFFFFF"/>
        </w:rPr>
        <w:lastRenderedPageBreak/>
        <w:t>coming into this world. It is how he announces his coming. It is the way God is born in history, so that history itself can be reborn. What then does the manger tell us? It tells us three things, at least:</w:t>
      </w:r>
      <w:r w:rsidR="00965384" w:rsidRPr="001862AD">
        <w:rPr>
          <w:rStyle w:val="apple-converted-space"/>
          <w:rFonts w:eastAsia="Times New Roman"/>
          <w:color w:val="000000"/>
          <w:szCs w:val="24"/>
          <w:shd w:val="clear" w:color="auto" w:fill="FFFFFF"/>
        </w:rPr>
        <w:t> </w:t>
      </w:r>
      <w:r w:rsidR="00965384" w:rsidRPr="001862AD">
        <w:rPr>
          <w:rFonts w:eastAsia="Times New Roman"/>
          <w:i/>
          <w:iCs/>
          <w:color w:val="000000"/>
          <w:szCs w:val="24"/>
        </w:rPr>
        <w:t>closeness, poverty</w:t>
      </w:r>
      <w:r w:rsidR="00965384" w:rsidRPr="001862AD">
        <w:rPr>
          <w:rStyle w:val="apple-converted-space"/>
          <w:rFonts w:eastAsia="Times New Roman"/>
          <w:color w:val="000000"/>
          <w:szCs w:val="24"/>
          <w:shd w:val="clear" w:color="auto" w:fill="FFFFFF"/>
        </w:rPr>
        <w:t> </w:t>
      </w:r>
      <w:r w:rsidR="00965384" w:rsidRPr="001862AD">
        <w:rPr>
          <w:rFonts w:eastAsia="Times New Roman"/>
          <w:color w:val="000000"/>
          <w:szCs w:val="24"/>
          <w:shd w:val="clear" w:color="auto" w:fill="FFFFFF"/>
        </w:rPr>
        <w:t>and</w:t>
      </w:r>
      <w:r w:rsidR="00965384" w:rsidRPr="001862AD">
        <w:rPr>
          <w:rStyle w:val="apple-converted-space"/>
          <w:rFonts w:eastAsia="Times New Roman"/>
          <w:color w:val="000000"/>
          <w:szCs w:val="24"/>
          <w:shd w:val="clear" w:color="auto" w:fill="FFFFFF"/>
        </w:rPr>
        <w:t> </w:t>
      </w:r>
      <w:r w:rsidR="00965384" w:rsidRPr="001862AD">
        <w:rPr>
          <w:rFonts w:eastAsia="Times New Roman"/>
          <w:i/>
          <w:iCs/>
          <w:color w:val="000000"/>
          <w:szCs w:val="24"/>
        </w:rPr>
        <w:t>concreteness</w:t>
      </w:r>
      <w:r w:rsidR="00965384" w:rsidRPr="001862AD">
        <w:rPr>
          <w:rFonts w:eastAsia="Times New Roman"/>
          <w:color w:val="000000"/>
          <w:szCs w:val="24"/>
          <w:shd w:val="clear" w:color="auto" w:fill="FFFFFF"/>
        </w:rPr>
        <w:t>.</w:t>
      </w:r>
      <w:r w:rsidR="00A17525">
        <w:rPr>
          <w:rFonts w:eastAsia="Times New Roman"/>
          <w:color w:val="000000"/>
          <w:szCs w:val="24"/>
          <w:shd w:val="clear" w:color="auto" w:fill="FFFFFF"/>
        </w:rPr>
        <w:t xml:space="preserve"> [and </w:t>
      </w:r>
      <w:r w:rsidR="00A13C61">
        <w:rPr>
          <w:rFonts w:eastAsia="Times New Roman"/>
          <w:color w:val="000000"/>
          <w:szCs w:val="24"/>
          <w:shd w:val="clear" w:color="auto" w:fill="FFFFFF"/>
        </w:rPr>
        <w:t xml:space="preserve">I, Andrew, would add </w:t>
      </w:r>
      <w:r w:rsidR="00D17759">
        <w:rPr>
          <w:rFonts w:eastAsia="Times New Roman"/>
          <w:color w:val="000000"/>
          <w:szCs w:val="24"/>
          <w:shd w:val="clear" w:color="auto" w:fill="FFFFFF"/>
        </w:rPr>
        <w:t xml:space="preserve">simplicity, </w:t>
      </w:r>
      <w:r w:rsidR="00A17525">
        <w:rPr>
          <w:rFonts w:eastAsia="Times New Roman"/>
          <w:color w:val="000000"/>
          <w:szCs w:val="24"/>
          <w:shd w:val="clear" w:color="auto" w:fill="FFFFFF"/>
        </w:rPr>
        <w:t>humility</w:t>
      </w:r>
      <w:r w:rsidR="00D17759">
        <w:rPr>
          <w:rFonts w:eastAsia="Times New Roman"/>
          <w:color w:val="000000"/>
          <w:szCs w:val="24"/>
          <w:shd w:val="clear" w:color="auto" w:fill="FFFFFF"/>
        </w:rPr>
        <w:t xml:space="preserve"> and being part </w:t>
      </w:r>
      <w:r w:rsidR="00D17759" w:rsidRPr="001862AD">
        <w:rPr>
          <w:color w:val="000000"/>
          <w:szCs w:val="24"/>
        </w:rPr>
        <w:t>o</w:t>
      </w:r>
      <w:r w:rsidR="00D17759">
        <w:rPr>
          <w:rFonts w:eastAsia="Times New Roman"/>
          <w:color w:val="000000"/>
          <w:szCs w:val="24"/>
          <w:shd w:val="clear" w:color="auto" w:fill="FFFFFF"/>
        </w:rPr>
        <w:t>f nature</w:t>
      </w:r>
      <w:r w:rsidR="00A17525">
        <w:rPr>
          <w:rFonts w:eastAsia="Times New Roman"/>
          <w:color w:val="000000"/>
          <w:szCs w:val="24"/>
          <w:shd w:val="clear" w:color="auto" w:fill="FFFFFF"/>
        </w:rPr>
        <w:t>!]</w:t>
      </w:r>
      <w:r w:rsidR="00AC5BE2" w:rsidRPr="001862AD">
        <w:rPr>
          <w:rFonts w:eastAsia="Times New Roman"/>
          <w:color w:val="000000"/>
          <w:szCs w:val="24"/>
          <w:shd w:val="clear" w:color="auto" w:fill="FFFFFF"/>
        </w:rPr>
        <w:t xml:space="preserve"> … </w:t>
      </w:r>
      <w:r w:rsidR="00481293">
        <w:rPr>
          <w:rFonts w:eastAsia="Times New Roman"/>
          <w:color w:val="000000"/>
          <w:szCs w:val="24"/>
          <w:shd w:val="clear" w:color="auto" w:fill="FFFFFF"/>
        </w:rPr>
        <w:t xml:space="preserve"> </w:t>
      </w:r>
      <w:r w:rsidR="00965384" w:rsidRPr="001862AD">
        <w:rPr>
          <w:color w:val="000000"/>
          <w:szCs w:val="24"/>
        </w:rPr>
        <w:t>I think above all of the children devoured by war, poverty and injustice. Yet those are the very places to which Jesus comes, a child in the manger of rejection and refusal. In him, the Child of Bethlehem, every child is present. And we ourselves are invited to view life, politics and history through the eyes of children.</w:t>
      </w:r>
      <w:r w:rsidR="00AC5BE2" w:rsidRPr="001862AD">
        <w:rPr>
          <w:color w:val="000000"/>
          <w:szCs w:val="24"/>
        </w:rPr>
        <w:t xml:space="preserve"> …                                                  </w:t>
      </w:r>
      <w:r w:rsidR="001862AD">
        <w:rPr>
          <w:color w:val="000000"/>
          <w:szCs w:val="24"/>
        </w:rPr>
        <w:t xml:space="preserve">           </w:t>
      </w:r>
      <w:r w:rsidR="00CE2732">
        <w:rPr>
          <w:color w:val="000000"/>
          <w:szCs w:val="24"/>
        </w:rPr>
        <w:t xml:space="preserve">                                 </w:t>
      </w:r>
      <w:r w:rsidR="00AC5BE2" w:rsidRPr="001862AD">
        <w:rPr>
          <w:color w:val="000000"/>
          <w:szCs w:val="24"/>
        </w:rPr>
        <w:t xml:space="preserve"> </w:t>
      </w:r>
      <w:r w:rsidR="00965384" w:rsidRPr="001862AD">
        <w:rPr>
          <w:color w:val="000000"/>
          <w:szCs w:val="24"/>
        </w:rPr>
        <w:t>In the manger of rejection and discomfort, God makes himself present. He comes there because there we see the problem of our humanity: the indifference produced by the greedy rush to possess and consume.</w:t>
      </w:r>
      <w:r w:rsidR="00965384" w:rsidRPr="001862AD">
        <w:rPr>
          <w:rStyle w:val="apple-converted-space"/>
          <w:color w:val="000000"/>
          <w:szCs w:val="24"/>
        </w:rPr>
        <w:t> </w:t>
      </w:r>
      <w:r w:rsidR="00AC5BE2" w:rsidRPr="001862AD">
        <w:rPr>
          <w:rStyle w:val="apple-converted-space"/>
          <w:color w:val="000000"/>
          <w:szCs w:val="24"/>
        </w:rPr>
        <w:t xml:space="preserve">…                                                                       </w:t>
      </w:r>
      <w:r w:rsidR="001862AD">
        <w:rPr>
          <w:rStyle w:val="apple-converted-space"/>
          <w:color w:val="000000"/>
          <w:szCs w:val="24"/>
        </w:rPr>
        <w:t xml:space="preserve">        </w:t>
      </w:r>
      <w:r w:rsidR="00965384" w:rsidRPr="001862AD">
        <w:rPr>
          <w:rFonts w:eastAsia="Times New Roman"/>
          <w:color w:val="000000"/>
          <w:szCs w:val="24"/>
          <w:shd w:val="clear" w:color="auto" w:fill="FFFFFF"/>
          <w:lang w:val="en-CA"/>
        </w:rPr>
        <w:t>The poverty of the manger thus shows us where the true riches in life are to be found: not in money and power, but in relationships and persons.</w:t>
      </w:r>
      <w:r w:rsidR="00AC5BE2" w:rsidRPr="001862AD">
        <w:rPr>
          <w:rFonts w:eastAsia="Times New Roman"/>
          <w:color w:val="000000"/>
          <w:szCs w:val="24"/>
          <w:shd w:val="clear" w:color="auto" w:fill="FFFFFF"/>
          <w:lang w:val="en-CA"/>
        </w:rPr>
        <w:t xml:space="preserve"> …</w:t>
      </w:r>
    </w:p>
    <w:p w14:paraId="481674D3" w14:textId="02701994" w:rsidR="00965384" w:rsidRPr="001862AD" w:rsidRDefault="00965384" w:rsidP="00965384">
      <w:pPr>
        <w:rPr>
          <w:rFonts w:eastAsia="Times New Roman"/>
          <w:szCs w:val="24"/>
          <w:lang w:val="en-CA"/>
        </w:rPr>
      </w:pPr>
      <w:r w:rsidRPr="001862AD">
        <w:rPr>
          <w:rFonts w:eastAsia="Times New Roman"/>
          <w:color w:val="000000"/>
          <w:szCs w:val="24"/>
          <w:shd w:val="clear" w:color="auto" w:fill="FFFFFF"/>
          <w:lang w:val="en-CA"/>
        </w:rPr>
        <w:t>As a saintly bishop once said: “The Church supports and blesses efforts to change the structures of injustice, and sets down but one condition: that social, economic and political change truly benefit the poor” (O.A. ROMERO, </w:t>
      </w:r>
      <w:r w:rsidRPr="001862AD">
        <w:rPr>
          <w:rFonts w:eastAsia="Times New Roman"/>
          <w:i/>
          <w:iCs/>
          <w:color w:val="000000"/>
          <w:szCs w:val="24"/>
          <w:lang w:val="en-CA"/>
        </w:rPr>
        <w:t>Pastoral Message for the New Year</w:t>
      </w:r>
      <w:r w:rsidRPr="001862AD">
        <w:rPr>
          <w:rFonts w:eastAsia="Times New Roman"/>
          <w:color w:val="000000"/>
          <w:szCs w:val="24"/>
          <w:shd w:val="clear" w:color="auto" w:fill="FFFFFF"/>
          <w:lang w:val="en-CA"/>
        </w:rPr>
        <w:t>, 1 January 1980).</w:t>
      </w:r>
      <w:r w:rsidR="00AC5BE2" w:rsidRPr="001862AD">
        <w:rPr>
          <w:rFonts w:eastAsia="Times New Roman"/>
          <w:color w:val="000000"/>
          <w:szCs w:val="24"/>
          <w:shd w:val="clear" w:color="auto" w:fill="FFFFFF"/>
          <w:lang w:val="en-CA"/>
        </w:rPr>
        <w:t xml:space="preserve"> …</w:t>
      </w:r>
    </w:p>
    <w:p w14:paraId="60AEA2EC" w14:textId="513CA3D9" w:rsidR="00965384" w:rsidRPr="001862AD" w:rsidRDefault="00965384" w:rsidP="00965384">
      <w:pPr>
        <w:rPr>
          <w:rFonts w:eastAsia="Times New Roman"/>
          <w:szCs w:val="24"/>
          <w:lang w:val="en-CA"/>
        </w:rPr>
      </w:pPr>
      <w:r w:rsidRPr="001862AD">
        <w:rPr>
          <w:rFonts w:eastAsia="Times New Roman"/>
          <w:color w:val="000000"/>
          <w:szCs w:val="24"/>
          <w:shd w:val="clear" w:color="auto" w:fill="FFFFFF"/>
          <w:lang w:val="en-CA"/>
        </w:rPr>
        <w:t xml:space="preserve">Consequently, Jesus is not satisfied with appearances. He who took on our flesh wants more than simply good intentions. </w:t>
      </w:r>
      <w:r w:rsidR="00AC5BE2" w:rsidRPr="001862AD">
        <w:rPr>
          <w:rFonts w:eastAsia="Times New Roman"/>
          <w:color w:val="000000"/>
          <w:szCs w:val="24"/>
          <w:shd w:val="clear" w:color="auto" w:fill="FFFFFF"/>
          <w:lang w:val="en-CA"/>
        </w:rPr>
        <w:t>…</w:t>
      </w:r>
      <w:r w:rsidRPr="001862AD">
        <w:rPr>
          <w:rFonts w:eastAsia="Times New Roman"/>
          <w:color w:val="000000"/>
          <w:szCs w:val="24"/>
          <w:shd w:val="clear" w:color="auto" w:fill="FFFFFF"/>
          <w:lang w:val="en-CA"/>
        </w:rPr>
        <w:t xml:space="preserve"> God does not want appearances but concreteness. Brothers and sisters, may we not let this Christmas pass without doing something good.</w:t>
      </w:r>
      <w:r w:rsidR="00AC5BE2" w:rsidRPr="001862AD">
        <w:rPr>
          <w:rFonts w:eastAsia="Times New Roman"/>
          <w:color w:val="000000"/>
          <w:szCs w:val="24"/>
          <w:shd w:val="clear" w:color="auto" w:fill="FFFFFF"/>
          <w:lang w:val="en-CA"/>
        </w:rPr>
        <w:t>”</w:t>
      </w:r>
    </w:p>
    <w:p w14:paraId="53AD8EFA" w14:textId="02F9686B" w:rsidR="00605ED7" w:rsidRPr="001862AD" w:rsidRDefault="00605ED7">
      <w:pPr>
        <w:rPr>
          <w:rStyle w:val="Hyperlink"/>
          <w:color w:val="auto"/>
          <w:szCs w:val="24"/>
          <w:u w:val="none"/>
        </w:rPr>
      </w:pPr>
    </w:p>
    <w:p w14:paraId="6D2FB00B" w14:textId="2B327360" w:rsidR="00AC5BE2" w:rsidRPr="001862AD" w:rsidRDefault="001862AD" w:rsidP="001862AD">
      <w:pPr>
        <w:rPr>
          <w:szCs w:val="24"/>
        </w:rPr>
      </w:pPr>
      <w:r>
        <w:rPr>
          <w:rStyle w:val="Hyperlink"/>
          <w:color w:val="auto"/>
          <w:szCs w:val="24"/>
          <w:u w:val="none"/>
        </w:rPr>
        <w:t>And here is another</w:t>
      </w:r>
      <w:r w:rsidR="00CE2732">
        <w:rPr>
          <w:rStyle w:val="Hyperlink"/>
          <w:color w:val="auto"/>
          <w:szCs w:val="24"/>
          <w:u w:val="none"/>
        </w:rPr>
        <w:t>,</w:t>
      </w:r>
      <w:r>
        <w:rPr>
          <w:rStyle w:val="Hyperlink"/>
          <w:color w:val="auto"/>
          <w:szCs w:val="24"/>
          <w:u w:val="none"/>
        </w:rPr>
        <w:t xml:space="preserve"> </w:t>
      </w:r>
      <w:r w:rsidR="00EA6A49">
        <w:rPr>
          <w:rStyle w:val="Hyperlink"/>
          <w:color w:val="auto"/>
          <w:szCs w:val="24"/>
          <w:u w:val="none"/>
        </w:rPr>
        <w:t>very different</w:t>
      </w:r>
      <w:r w:rsidR="00CE2732">
        <w:rPr>
          <w:rStyle w:val="Hyperlink"/>
          <w:color w:val="auto"/>
          <w:szCs w:val="24"/>
          <w:u w:val="none"/>
        </w:rPr>
        <w:t>,</w:t>
      </w:r>
      <w:r w:rsidR="00EA6A49">
        <w:rPr>
          <w:rStyle w:val="Hyperlink"/>
          <w:color w:val="auto"/>
          <w:szCs w:val="24"/>
          <w:u w:val="none"/>
        </w:rPr>
        <w:t xml:space="preserve"> </w:t>
      </w:r>
      <w:r>
        <w:rPr>
          <w:rStyle w:val="Hyperlink"/>
          <w:color w:val="auto"/>
          <w:szCs w:val="24"/>
          <w:u w:val="none"/>
        </w:rPr>
        <w:t xml:space="preserve">reflection from: </w:t>
      </w:r>
      <w:hyperlink r:id="rId12" w:history="1">
        <w:r w:rsidR="00AC5BE2" w:rsidRPr="001862AD">
          <w:rPr>
            <w:rFonts w:eastAsia="Times New Roman"/>
            <w:b/>
            <w:bCs/>
            <w:color w:val="0000FF"/>
            <w:szCs w:val="24"/>
            <w:bdr w:val="none" w:sz="0" w:space="0" w:color="auto" w:frame="1"/>
            <w:lang w:val="en-CA"/>
          </w:rPr>
          <w:t>Miguel Cristales</w:t>
        </w:r>
      </w:hyperlink>
      <w:r w:rsidR="00AC5BE2" w:rsidRPr="001862AD">
        <w:rPr>
          <w:rFonts w:eastAsia="Times New Roman"/>
          <w:b/>
          <w:bCs/>
          <w:color w:val="050505"/>
          <w:szCs w:val="24"/>
          <w:lang w:val="en-CA"/>
        </w:rPr>
        <w:t>:</w:t>
      </w:r>
    </w:p>
    <w:p w14:paraId="1CD40F20" w14:textId="5AD7DA95" w:rsidR="009D36FD" w:rsidRPr="001862AD" w:rsidRDefault="001862AD" w:rsidP="009D36FD">
      <w:pPr>
        <w:rPr>
          <w:rFonts w:eastAsia="Times New Roman"/>
          <w:color w:val="050505"/>
          <w:szCs w:val="24"/>
          <w:lang w:val="en-CA"/>
        </w:rPr>
      </w:pPr>
      <w:r>
        <w:rPr>
          <w:rFonts w:eastAsia="Times New Roman"/>
          <w:color w:val="050505"/>
          <w:szCs w:val="24"/>
          <w:lang w:val="en-CA"/>
        </w:rPr>
        <w:t>“</w:t>
      </w:r>
      <w:r w:rsidR="009D36FD" w:rsidRPr="001862AD">
        <w:rPr>
          <w:rFonts w:eastAsia="Times New Roman"/>
          <w:color w:val="050505"/>
          <w:szCs w:val="24"/>
          <w:lang w:val="en-CA"/>
        </w:rPr>
        <w:t>What a strange day today.</w:t>
      </w:r>
      <w:r>
        <w:rPr>
          <w:rFonts w:eastAsia="Times New Roman"/>
          <w:color w:val="050505"/>
          <w:szCs w:val="24"/>
          <w:lang w:val="en-CA"/>
        </w:rPr>
        <w:t xml:space="preserve"> </w:t>
      </w:r>
      <w:r w:rsidR="009D36FD" w:rsidRPr="001862AD">
        <w:rPr>
          <w:rFonts w:eastAsia="Times New Roman"/>
          <w:color w:val="050505"/>
          <w:szCs w:val="24"/>
          <w:lang w:val="en-CA"/>
        </w:rPr>
        <w:t>We celebrate the birth of a revolutionary who confronted an empire and stood by the poor, sex workers and outcasts. A son of displaced people who rebelled against ambitious religious leaders, a rebel killed by the state.</w:t>
      </w:r>
    </w:p>
    <w:p w14:paraId="0E5508E2" w14:textId="77777777" w:rsidR="009D36FD" w:rsidRPr="001862AD" w:rsidRDefault="009D36FD" w:rsidP="009D36FD">
      <w:pPr>
        <w:rPr>
          <w:rFonts w:eastAsia="Times New Roman"/>
          <w:color w:val="050505"/>
          <w:szCs w:val="24"/>
          <w:lang w:val="en-CA"/>
        </w:rPr>
      </w:pPr>
      <w:r w:rsidRPr="001862AD">
        <w:rPr>
          <w:rFonts w:eastAsia="Times New Roman"/>
          <w:color w:val="050505"/>
          <w:szCs w:val="24"/>
          <w:lang w:val="en-CA"/>
        </w:rPr>
        <w:t>It's a date to commemorate the birth of a struggle. Not that figure that the church imposed on us, but that of someone who represents revolution, change and hope.</w:t>
      </w:r>
    </w:p>
    <w:p w14:paraId="6F4279CD" w14:textId="2C750068" w:rsidR="009D36FD" w:rsidRPr="001862AD" w:rsidRDefault="009D36FD" w:rsidP="009D36FD">
      <w:pPr>
        <w:rPr>
          <w:rFonts w:eastAsia="Times New Roman"/>
          <w:color w:val="050505"/>
          <w:szCs w:val="24"/>
          <w:lang w:val="en-CA"/>
        </w:rPr>
      </w:pPr>
      <w:r w:rsidRPr="001862AD">
        <w:rPr>
          <w:rFonts w:eastAsia="Times New Roman"/>
          <w:color w:val="050505"/>
          <w:szCs w:val="24"/>
          <w:lang w:val="en-CA"/>
        </w:rPr>
        <w:t>May transformations be born today, may the sun shine within you, may you have all the strength to challenge your fears.</w:t>
      </w:r>
      <w:r w:rsidR="001862AD">
        <w:rPr>
          <w:rFonts w:eastAsia="Times New Roman"/>
          <w:color w:val="050505"/>
          <w:szCs w:val="24"/>
          <w:lang w:val="en-CA"/>
        </w:rPr>
        <w:t>”</w:t>
      </w:r>
    </w:p>
    <w:p w14:paraId="6447940C" w14:textId="3980779B" w:rsidR="009D36FD" w:rsidRPr="001862AD" w:rsidRDefault="009D36FD" w:rsidP="009D36FD">
      <w:pPr>
        <w:rPr>
          <w:rFonts w:eastAsia="Times New Roman"/>
          <w:color w:val="050505"/>
          <w:szCs w:val="24"/>
          <w:lang w:val="en-CA"/>
        </w:rPr>
      </w:pPr>
      <w:r w:rsidRPr="001862AD">
        <w:rPr>
          <w:rFonts w:eastAsia="Times New Roman"/>
          <w:color w:val="050505"/>
          <w:szCs w:val="24"/>
          <w:lang w:val="en-CA"/>
        </w:rPr>
        <w:t>Baby Jesus, bri</w:t>
      </w:r>
      <w:r w:rsidR="001862AD">
        <w:rPr>
          <w:rFonts w:eastAsia="Times New Roman"/>
          <w:color w:val="050505"/>
          <w:szCs w:val="24"/>
          <w:lang w:val="en-CA"/>
        </w:rPr>
        <w:t>ng us power, joy and rebellion.”</w:t>
      </w:r>
    </w:p>
    <w:p w14:paraId="071D1D4B" w14:textId="77777777" w:rsidR="009203A3" w:rsidRDefault="009203A3">
      <w:pPr>
        <w:rPr>
          <w:szCs w:val="24"/>
        </w:rPr>
      </w:pPr>
    </w:p>
    <w:p w14:paraId="6FFD12E4" w14:textId="46F26208" w:rsidR="001862AD" w:rsidRPr="00CE01DF" w:rsidRDefault="004B66CA" w:rsidP="00CE01DF">
      <w:pPr>
        <w:jc w:val="center"/>
        <w:rPr>
          <w:b/>
          <w:color w:val="FF0000"/>
          <w:szCs w:val="24"/>
        </w:rPr>
      </w:pPr>
      <w:r w:rsidRPr="008E5CA8">
        <w:rPr>
          <w:b/>
          <w:color w:val="FF0000"/>
          <w:sz w:val="36"/>
          <w:szCs w:val="36"/>
        </w:rPr>
        <w:t>2.</w:t>
      </w:r>
      <w:r>
        <w:rPr>
          <w:b/>
          <w:color w:val="FF0000"/>
          <w:szCs w:val="24"/>
        </w:rPr>
        <w:t xml:space="preserve"> </w:t>
      </w:r>
      <w:r w:rsidR="008E5CA8" w:rsidRPr="008E5CA8">
        <w:rPr>
          <w:b/>
          <w:color w:val="FF0000"/>
          <w:sz w:val="36"/>
          <w:szCs w:val="36"/>
        </w:rPr>
        <w:t>Pope Emeritus Benedict</w:t>
      </w:r>
      <w:r w:rsidR="008E5CA8" w:rsidRPr="00CE01DF">
        <w:rPr>
          <w:b/>
          <w:color w:val="FF0000"/>
          <w:szCs w:val="24"/>
        </w:rPr>
        <w:t xml:space="preserve"> </w:t>
      </w:r>
      <w:r w:rsidR="00CE01DF" w:rsidRPr="008E5CA8">
        <w:rPr>
          <w:b/>
          <w:color w:val="FF0000"/>
          <w:sz w:val="36"/>
          <w:szCs w:val="36"/>
        </w:rPr>
        <w:t>XVI, RIP</w:t>
      </w:r>
    </w:p>
    <w:p w14:paraId="4742E433" w14:textId="0CC6DD51" w:rsidR="00D82231" w:rsidRDefault="00D82231" w:rsidP="00D82231">
      <w:pPr>
        <w:jc w:val="center"/>
        <w:rPr>
          <w:rFonts w:eastAsia="Times New Roman"/>
          <w:sz w:val="21"/>
          <w:szCs w:val="21"/>
          <w:shd w:val="clear" w:color="auto" w:fill="FFFFFF"/>
          <w:lang w:val="en-CA"/>
        </w:rPr>
      </w:pPr>
      <w:r w:rsidRPr="00D82231">
        <w:rPr>
          <w:noProof/>
          <w:lang w:val="en-US"/>
        </w:rPr>
        <w:drawing>
          <wp:inline distT="0" distB="0" distL="0" distR="0" wp14:anchorId="4E522469" wp14:editId="63F50CAC">
            <wp:extent cx="4203277" cy="2364677"/>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5673" cy="2366025"/>
                    </a:xfrm>
                    <a:prstGeom prst="rect">
                      <a:avLst/>
                    </a:prstGeom>
                    <a:noFill/>
                    <a:ln>
                      <a:noFill/>
                    </a:ln>
                  </pic:spPr>
                </pic:pic>
              </a:graphicData>
            </a:graphic>
          </wp:inline>
        </w:drawing>
      </w:r>
    </w:p>
    <w:p w14:paraId="5ACA96E8" w14:textId="0EDFB7C6" w:rsidR="001862AD" w:rsidRDefault="003C113D" w:rsidP="00F0190F">
      <w:pPr>
        <w:jc w:val="center"/>
        <w:rPr>
          <w:szCs w:val="24"/>
        </w:rPr>
      </w:pPr>
      <w:r>
        <w:rPr>
          <w:rFonts w:eastAsia="Times New Roman"/>
          <w:sz w:val="21"/>
          <w:szCs w:val="21"/>
          <w:shd w:val="clear" w:color="auto" w:fill="FFFFFF"/>
          <w:lang w:val="en-CA"/>
        </w:rPr>
        <w:t xml:space="preserve">                 </w:t>
      </w:r>
      <w:r w:rsidR="00D82231">
        <w:rPr>
          <w:rFonts w:eastAsia="Times New Roman"/>
          <w:sz w:val="21"/>
          <w:szCs w:val="21"/>
          <w:shd w:val="clear" w:color="auto" w:fill="FFFFFF"/>
          <w:lang w:val="en-CA"/>
        </w:rPr>
        <w:t xml:space="preserve"> </w:t>
      </w:r>
      <w:r w:rsidR="00A80A2D" w:rsidRPr="00A80A2D">
        <w:rPr>
          <w:rFonts w:eastAsia="Times New Roman"/>
          <w:sz w:val="21"/>
          <w:szCs w:val="21"/>
          <w:shd w:val="clear" w:color="auto" w:fill="FFFFFF"/>
          <w:lang w:val="en-CA"/>
        </w:rPr>
        <w:t>Pope Emeritus Benedict XVI</w:t>
      </w:r>
      <w:r w:rsidR="00FC23E8">
        <w:rPr>
          <w:rFonts w:eastAsia="Times New Roman"/>
          <w:sz w:val="21"/>
          <w:szCs w:val="21"/>
          <w:shd w:val="clear" w:color="auto" w:fill="FFFFFF"/>
          <w:lang w:val="en-CA"/>
        </w:rPr>
        <w:t>,</w:t>
      </w:r>
      <w:r w:rsidR="00A80A2D" w:rsidRPr="00A80A2D">
        <w:rPr>
          <w:rFonts w:eastAsia="Times New Roman"/>
          <w:sz w:val="21"/>
          <w:szCs w:val="21"/>
          <w:shd w:val="clear" w:color="auto" w:fill="FFFFFF"/>
          <w:lang w:val="en-CA"/>
        </w:rPr>
        <w:t xml:space="preserve"> </w:t>
      </w:r>
      <w:r w:rsidR="00A80A2D">
        <w:rPr>
          <w:rFonts w:eastAsia="Times New Roman"/>
          <w:sz w:val="21"/>
          <w:szCs w:val="21"/>
          <w:shd w:val="clear" w:color="auto" w:fill="FFFFFF"/>
          <w:lang w:val="en-CA"/>
        </w:rPr>
        <w:t>aged 95</w:t>
      </w:r>
      <w:r w:rsidR="00217DFA">
        <w:rPr>
          <w:rFonts w:eastAsia="Times New Roman"/>
          <w:sz w:val="21"/>
          <w:szCs w:val="21"/>
          <w:shd w:val="clear" w:color="auto" w:fill="FFFFFF"/>
          <w:lang w:val="en-CA"/>
        </w:rPr>
        <w:t>.</w:t>
      </w:r>
      <w:r w:rsidR="00A80A2D">
        <w:rPr>
          <w:rFonts w:eastAsia="Times New Roman"/>
          <w:sz w:val="21"/>
          <w:szCs w:val="21"/>
          <w:shd w:val="clear" w:color="auto" w:fill="FFFFFF"/>
          <w:lang w:val="en-CA"/>
        </w:rPr>
        <w:t xml:space="preserve"> </w:t>
      </w:r>
      <w:r w:rsidR="00A80A2D" w:rsidRPr="00A80A2D">
        <w:rPr>
          <w:rFonts w:eastAsia="Times New Roman"/>
          <w:sz w:val="21"/>
          <w:szCs w:val="21"/>
          <w:shd w:val="clear" w:color="auto" w:fill="FFFFFF"/>
          <w:lang w:val="en-CA"/>
        </w:rPr>
        <w:t>Vatican Media</w:t>
      </w:r>
      <w:r w:rsidR="00A80A2D" w:rsidRPr="00A80A2D">
        <w:rPr>
          <w:rFonts w:ascii="Verdana" w:eastAsia="Times New Roman" w:hAnsi="Verdana"/>
          <w:color w:val="FFFFFF"/>
          <w:sz w:val="21"/>
          <w:szCs w:val="21"/>
          <w:shd w:val="clear" w:color="auto" w:fill="FFFFFF"/>
          <w:lang w:val="en-CA"/>
        </w:rPr>
        <w:t xml:space="preserve"> (Vatican Media)</w:t>
      </w:r>
    </w:p>
    <w:p w14:paraId="6896D7F1" w14:textId="77777777" w:rsidR="007A0D94" w:rsidRDefault="007A0D94" w:rsidP="007A0D94">
      <w:pPr>
        <w:rPr>
          <w:szCs w:val="24"/>
        </w:rPr>
      </w:pPr>
      <w:r w:rsidRPr="007A05BE">
        <w:rPr>
          <w:szCs w:val="24"/>
        </w:rPr>
        <w:t xml:space="preserve">Opinions vary on all Popes. None are perfect. </w:t>
      </w:r>
    </w:p>
    <w:p w14:paraId="7DE738C0" w14:textId="77777777" w:rsidR="007A0D94" w:rsidRDefault="007A0D94" w:rsidP="007A0D94">
      <w:pPr>
        <w:rPr>
          <w:szCs w:val="24"/>
        </w:rPr>
      </w:pPr>
      <w:r>
        <w:rPr>
          <w:szCs w:val="24"/>
        </w:rPr>
        <w:t xml:space="preserve">For me his good points were that he was the first green pope and wrote two great encyclicals. His bad point for me was he allowed his partial criticism of liberation theology to become seen as total opposition to it. </w:t>
      </w:r>
    </w:p>
    <w:p w14:paraId="74C4430A" w14:textId="77777777" w:rsidR="0028391E" w:rsidRDefault="0028391E" w:rsidP="005146FD"/>
    <w:p w14:paraId="0E76D858" w14:textId="224D5A9E" w:rsidR="00424A95" w:rsidRDefault="007C51D0" w:rsidP="005146FD">
      <w:pPr>
        <w:rPr>
          <w:szCs w:val="24"/>
        </w:rPr>
      </w:pPr>
      <w:r>
        <w:t xml:space="preserve">I will consider Benedict XVI </w:t>
      </w:r>
      <w:r w:rsidR="00424A95">
        <w:t>in t</w:t>
      </w:r>
      <w:r>
        <w:t>h</w:t>
      </w:r>
      <w:r w:rsidR="00424A95">
        <w:t>ree ways (1) as</w:t>
      </w:r>
      <w:r w:rsidR="00424A95" w:rsidRPr="00424A95">
        <w:rPr>
          <w:rFonts w:eastAsia="Times New Roman"/>
          <w:b/>
          <w:bCs/>
          <w:color w:val="000000"/>
          <w:kern w:val="36"/>
          <w:szCs w:val="24"/>
          <w:lang w:val="en-CA"/>
        </w:rPr>
        <w:t xml:space="preserve"> </w:t>
      </w:r>
      <w:r w:rsidR="00424A95" w:rsidRPr="00424A95">
        <w:rPr>
          <w:rFonts w:eastAsia="Times New Roman"/>
          <w:bCs/>
          <w:color w:val="000000"/>
          <w:kern w:val="36"/>
          <w:szCs w:val="24"/>
          <w:lang w:val="en-CA"/>
        </w:rPr>
        <w:t>the first green pope</w:t>
      </w:r>
      <w:r w:rsidR="00424A95">
        <w:rPr>
          <w:rFonts w:eastAsia="Times New Roman"/>
          <w:bCs/>
          <w:color w:val="000000"/>
          <w:kern w:val="36"/>
          <w:szCs w:val="24"/>
          <w:lang w:val="en-CA"/>
        </w:rPr>
        <w:t xml:space="preserve">; (2) </w:t>
      </w:r>
      <w:r w:rsidRPr="00F916BB">
        <w:rPr>
          <w:rFonts w:eastAsia="Times New Roman"/>
          <w:lang w:val="en-CA"/>
        </w:rPr>
        <w:t>o</w:t>
      </w:r>
      <w:r w:rsidR="00424A95">
        <w:rPr>
          <w:rFonts w:eastAsia="Times New Roman"/>
          <w:bCs/>
          <w:color w:val="000000"/>
          <w:kern w:val="36"/>
          <w:szCs w:val="24"/>
          <w:lang w:val="en-CA"/>
        </w:rPr>
        <w:t>n the</w:t>
      </w:r>
      <w:r w:rsidRPr="00F916BB">
        <w:rPr>
          <w:rFonts w:eastAsia="Times New Roman"/>
          <w:lang w:val="en-CA"/>
        </w:rPr>
        <w:t>o</w:t>
      </w:r>
      <w:r w:rsidR="00424A95">
        <w:rPr>
          <w:rFonts w:eastAsia="Times New Roman"/>
          <w:bCs/>
          <w:color w:val="000000"/>
          <w:kern w:val="36"/>
          <w:szCs w:val="24"/>
          <w:lang w:val="en-CA"/>
        </w:rPr>
        <w:t>l</w:t>
      </w:r>
      <w:r w:rsidRPr="00F916BB">
        <w:rPr>
          <w:rFonts w:eastAsia="Times New Roman"/>
          <w:lang w:val="en-CA"/>
        </w:rPr>
        <w:t>o</w:t>
      </w:r>
      <w:r w:rsidR="00424A95">
        <w:rPr>
          <w:rFonts w:eastAsia="Times New Roman"/>
          <w:bCs/>
          <w:color w:val="000000"/>
          <w:kern w:val="36"/>
          <w:szCs w:val="24"/>
          <w:lang w:val="en-CA"/>
        </w:rPr>
        <w:t>gians and liberati</w:t>
      </w:r>
      <w:r w:rsidR="00424A95" w:rsidRPr="00F916BB">
        <w:rPr>
          <w:rFonts w:eastAsia="Times New Roman"/>
          <w:lang w:val="en-CA"/>
        </w:rPr>
        <w:t>o</w:t>
      </w:r>
      <w:r w:rsidR="00424A95">
        <w:rPr>
          <w:rFonts w:eastAsia="Times New Roman"/>
          <w:bCs/>
          <w:color w:val="000000"/>
          <w:kern w:val="36"/>
          <w:szCs w:val="24"/>
          <w:lang w:val="en-CA"/>
        </w:rPr>
        <w:t>n the</w:t>
      </w:r>
      <w:r w:rsidR="00424A95" w:rsidRPr="00F916BB">
        <w:rPr>
          <w:rFonts w:eastAsia="Times New Roman"/>
          <w:lang w:val="en-CA"/>
        </w:rPr>
        <w:t>o</w:t>
      </w:r>
      <w:r w:rsidR="00424A95">
        <w:rPr>
          <w:rFonts w:eastAsia="Times New Roman"/>
          <w:bCs/>
          <w:color w:val="000000"/>
          <w:kern w:val="36"/>
          <w:szCs w:val="24"/>
          <w:lang w:val="en-CA"/>
        </w:rPr>
        <w:t>l</w:t>
      </w:r>
      <w:r w:rsidR="00424A95" w:rsidRPr="00F916BB">
        <w:rPr>
          <w:rFonts w:eastAsia="Times New Roman"/>
          <w:lang w:val="en-CA"/>
        </w:rPr>
        <w:t>o</w:t>
      </w:r>
      <w:r w:rsidR="00424A95">
        <w:rPr>
          <w:rFonts w:eastAsia="Times New Roman"/>
          <w:bCs/>
          <w:color w:val="000000"/>
          <w:kern w:val="36"/>
          <w:szCs w:val="24"/>
          <w:lang w:val="en-CA"/>
        </w:rPr>
        <w:t xml:space="preserve">gy and (3) </w:t>
      </w:r>
      <w:r>
        <w:rPr>
          <w:szCs w:val="24"/>
        </w:rPr>
        <w:t xml:space="preserve">his encyclicals </w:t>
      </w:r>
      <w:hyperlink r:id="rId14" w:history="1">
        <w:r w:rsidRPr="007A5492">
          <w:rPr>
            <w:rStyle w:val="Hyperlink"/>
            <w:i/>
            <w:szCs w:val="24"/>
          </w:rPr>
          <w:t>Deus Caritas est</w:t>
        </w:r>
      </w:hyperlink>
      <w:r>
        <w:rPr>
          <w:i/>
          <w:szCs w:val="24"/>
        </w:rPr>
        <w:t xml:space="preserve"> </w:t>
      </w:r>
      <w:r>
        <w:rPr>
          <w:szCs w:val="24"/>
        </w:rPr>
        <w:t xml:space="preserve">/God is love (2005) and </w:t>
      </w:r>
      <w:hyperlink r:id="rId15" w:history="1">
        <w:r w:rsidRPr="007A5492">
          <w:rPr>
            <w:rStyle w:val="Hyperlink"/>
            <w:i/>
            <w:szCs w:val="24"/>
          </w:rPr>
          <w:t>Caritas in Veritate</w:t>
        </w:r>
      </w:hyperlink>
      <w:r>
        <w:rPr>
          <w:i/>
          <w:szCs w:val="24"/>
        </w:rPr>
        <w:t xml:space="preserve"> </w:t>
      </w:r>
      <w:r>
        <w:rPr>
          <w:szCs w:val="24"/>
        </w:rPr>
        <w:t>/Charity in truth (2009) which inspired me.</w:t>
      </w:r>
    </w:p>
    <w:p w14:paraId="6C8A3446" w14:textId="77777777" w:rsidR="007A0D94" w:rsidRDefault="007A0D94" w:rsidP="005146FD"/>
    <w:p w14:paraId="62327F77" w14:textId="69AA6115" w:rsidR="005146FD" w:rsidRPr="00C6262F" w:rsidRDefault="003529B1" w:rsidP="005146FD">
      <w:hyperlink r:id="rId16" w:history="1">
        <w:r w:rsidR="005146FD" w:rsidRPr="00694C42">
          <w:rPr>
            <w:rStyle w:val="Hyperlink"/>
          </w:rPr>
          <w:t>Benedict Eco Pope</w:t>
        </w:r>
      </w:hyperlink>
      <w:r w:rsidR="005146FD">
        <w:t xml:space="preserve"> </w:t>
      </w:r>
      <w:r w:rsidR="005146FD" w:rsidRPr="00694C42">
        <w:rPr>
          <w:rFonts w:eastAsia="Times New Roman"/>
          <w:b/>
          <w:bCs/>
          <w:color w:val="000000"/>
          <w:kern w:val="36"/>
          <w:szCs w:val="24"/>
          <w:lang w:val="en-CA"/>
        </w:rPr>
        <w:t xml:space="preserve">How </w:t>
      </w:r>
      <w:r w:rsidR="005146FD">
        <w:rPr>
          <w:rFonts w:eastAsia="Times New Roman"/>
          <w:b/>
          <w:bCs/>
          <w:color w:val="000000"/>
          <w:kern w:val="36"/>
          <w:szCs w:val="24"/>
          <w:lang w:val="en-CA"/>
        </w:rPr>
        <w:t>his</w:t>
      </w:r>
      <w:r w:rsidR="005146FD" w:rsidRPr="00694C42">
        <w:rPr>
          <w:rFonts w:eastAsia="Times New Roman"/>
          <w:b/>
          <w:bCs/>
          <w:color w:val="000000"/>
          <w:kern w:val="36"/>
          <w:szCs w:val="24"/>
          <w:lang w:val="en-CA"/>
        </w:rPr>
        <w:t xml:space="preserve"> eco-theology </w:t>
      </w:r>
      <w:r w:rsidR="005146FD">
        <w:rPr>
          <w:rFonts w:eastAsia="Times New Roman"/>
          <w:b/>
          <w:bCs/>
          <w:color w:val="000000"/>
          <w:kern w:val="36"/>
          <w:szCs w:val="24"/>
          <w:lang w:val="en-CA"/>
        </w:rPr>
        <w:t>led</w:t>
      </w:r>
      <w:r w:rsidR="005146FD" w:rsidRPr="00694C42">
        <w:rPr>
          <w:rFonts w:eastAsia="Times New Roman"/>
          <w:b/>
          <w:bCs/>
          <w:color w:val="000000"/>
          <w:kern w:val="36"/>
          <w:szCs w:val="24"/>
          <w:lang w:val="en-CA"/>
        </w:rPr>
        <w:t xml:space="preserve"> </w:t>
      </w:r>
      <w:r w:rsidR="007C51D0">
        <w:rPr>
          <w:rFonts w:eastAsia="Times New Roman"/>
          <w:b/>
          <w:bCs/>
          <w:color w:val="000000"/>
          <w:kern w:val="36"/>
          <w:szCs w:val="24"/>
          <w:lang w:val="en-CA"/>
        </w:rPr>
        <w:t xml:space="preserve">the </w:t>
      </w:r>
      <w:r w:rsidR="005146FD" w:rsidRPr="00694C42">
        <w:rPr>
          <w:rFonts w:eastAsia="Times New Roman"/>
          <w:b/>
          <w:bCs/>
          <w:color w:val="000000"/>
          <w:kern w:val="36"/>
          <w:szCs w:val="24"/>
          <w:lang w:val="en-CA"/>
        </w:rPr>
        <w:t>way for Francis</w:t>
      </w:r>
    </w:p>
    <w:p w14:paraId="2A159A7B" w14:textId="2E1D6FE1" w:rsidR="005146FD" w:rsidRPr="005146FD" w:rsidRDefault="005146FD" w:rsidP="005146FD">
      <w:pPr>
        <w:rPr>
          <w:rFonts w:eastAsia="Times New Roman"/>
          <w:lang w:val="en-CA"/>
        </w:rPr>
      </w:pPr>
      <w:r w:rsidRPr="00F916BB">
        <w:rPr>
          <w:rFonts w:eastAsia="Times New Roman"/>
          <w:lang w:val="en-CA"/>
        </w:rPr>
        <w:fldChar w:fldCharType="begin"/>
      </w:r>
      <w:r w:rsidRPr="00F916BB">
        <w:rPr>
          <w:rFonts w:eastAsia="Times New Roman"/>
          <w:lang w:val="en-CA"/>
        </w:rPr>
        <w:instrText xml:space="preserve"> HYPERLINK "https://www.ncronline.org/authors/tom-s-insua" \t "_blank" </w:instrText>
      </w:r>
      <w:r w:rsidRPr="00F916BB">
        <w:rPr>
          <w:rFonts w:eastAsia="Times New Roman"/>
          <w:lang w:val="en-CA"/>
        </w:rPr>
        <w:fldChar w:fldCharType="separate"/>
      </w:r>
      <w:r w:rsidRPr="00F916BB">
        <w:rPr>
          <w:rStyle w:val="Hyperlink"/>
          <w:rFonts w:eastAsia="Times New Roman"/>
          <w:lang w:val="en-CA"/>
        </w:rPr>
        <w:t>Tomás Insua</w:t>
      </w:r>
      <w:r w:rsidRPr="00F916BB">
        <w:rPr>
          <w:rFonts w:eastAsia="Times New Roman"/>
        </w:rPr>
        <w:fldChar w:fldCharType="end"/>
      </w:r>
      <w:r w:rsidRPr="00F916BB">
        <w:rPr>
          <w:rFonts w:eastAsia="Times New Roman"/>
          <w:lang w:val="en-CA"/>
        </w:rPr>
        <w:t>, executive director of the Laudato Si' Movement, said that both Benedict and Francis emphasize the moral act of caring for creation, limits of technology, and the responsibility the present world has to passing on a livable planet for future generations. Both also issued </w:t>
      </w:r>
      <w:r w:rsidRPr="00F916BB">
        <w:rPr>
          <w:rFonts w:eastAsia="Times New Roman"/>
          <w:lang w:val="en-CA"/>
        </w:rPr>
        <w:fldChar w:fldCharType="begin"/>
      </w:r>
      <w:r w:rsidRPr="00F916BB">
        <w:rPr>
          <w:rFonts w:eastAsia="Times New Roman"/>
          <w:lang w:val="en-CA"/>
        </w:rPr>
        <w:instrText xml:space="preserve"> HYPERLINK "https://www.ncronline.org/earthbeat/pope-orthodox-patriarch-issue-joint-plea-care-creation" \t "_blank" </w:instrText>
      </w:r>
      <w:r w:rsidRPr="00F916BB">
        <w:rPr>
          <w:rFonts w:eastAsia="Times New Roman"/>
          <w:lang w:val="en-CA"/>
        </w:rPr>
        <w:fldChar w:fldCharType="separate"/>
      </w:r>
      <w:r w:rsidRPr="00F916BB">
        <w:rPr>
          <w:rStyle w:val="Hyperlink"/>
          <w:rFonts w:eastAsia="Times New Roman"/>
          <w:lang w:val="en-CA"/>
        </w:rPr>
        <w:t>ecumenical statements</w:t>
      </w:r>
      <w:r w:rsidRPr="00F916BB">
        <w:rPr>
          <w:rFonts w:eastAsia="Times New Roman"/>
        </w:rPr>
        <w:fldChar w:fldCharType="end"/>
      </w:r>
      <w:r w:rsidRPr="00F916BB">
        <w:rPr>
          <w:rFonts w:eastAsia="Times New Roman"/>
          <w:lang w:val="en-CA"/>
        </w:rPr>
        <w:t> </w:t>
      </w:r>
      <w:r w:rsidRPr="00F916BB">
        <w:rPr>
          <w:rFonts w:eastAsia="Times New Roman"/>
          <w:lang w:val="en-CA"/>
        </w:rPr>
        <w:fldChar w:fldCharType="begin"/>
      </w:r>
      <w:r w:rsidRPr="00F916BB">
        <w:rPr>
          <w:rFonts w:eastAsia="Times New Roman"/>
          <w:lang w:val="en-CA"/>
        </w:rPr>
        <w:instrText xml:space="preserve"> HYPERLINK "https://www.vatican.va/content/benedict-xvi/en/letters/2007/documents/hf_ben-xvi_let_20070901_symposium-environment.html" \t "_blank" </w:instrText>
      </w:r>
      <w:r w:rsidRPr="00F916BB">
        <w:rPr>
          <w:rFonts w:eastAsia="Times New Roman"/>
          <w:lang w:val="en-CA"/>
        </w:rPr>
        <w:fldChar w:fldCharType="separate"/>
      </w:r>
      <w:r w:rsidRPr="00F916BB">
        <w:rPr>
          <w:rStyle w:val="Hyperlink"/>
          <w:rFonts w:eastAsia="Times New Roman"/>
          <w:lang w:val="en-CA"/>
        </w:rPr>
        <w:t>with Patriarch Bartholomew</w:t>
      </w:r>
      <w:r w:rsidRPr="00F916BB">
        <w:rPr>
          <w:rFonts w:eastAsia="Times New Roman"/>
        </w:rPr>
        <w:fldChar w:fldCharType="end"/>
      </w:r>
      <w:r w:rsidRPr="00F916BB">
        <w:rPr>
          <w:rFonts w:eastAsia="Times New Roman"/>
          <w:lang w:val="en-CA"/>
        </w:rPr>
        <w:fldChar w:fldCharType="begin"/>
      </w:r>
      <w:r w:rsidRPr="00F916BB">
        <w:rPr>
          <w:rFonts w:eastAsia="Times New Roman"/>
          <w:lang w:val="en-CA"/>
        </w:rPr>
        <w:instrText xml:space="preserve"> HYPERLINK "https://www.vatican.va/content/benedict-xvi/en/letters/2007/documents/hf_ben-xvi_let_20070901_symposium-environment.html" \t "_blank" </w:instrText>
      </w:r>
      <w:r w:rsidRPr="00F916BB">
        <w:rPr>
          <w:rFonts w:eastAsia="Times New Roman"/>
          <w:lang w:val="en-CA"/>
        </w:rPr>
        <w:fldChar w:fldCharType="separate"/>
      </w:r>
      <w:r w:rsidRPr="00F916BB">
        <w:rPr>
          <w:rStyle w:val="Hyperlink"/>
          <w:rFonts w:eastAsia="Times New Roman"/>
          <w:lang w:val="en-CA"/>
        </w:rPr>
        <w:t> </w:t>
      </w:r>
      <w:r w:rsidRPr="00F916BB">
        <w:rPr>
          <w:rFonts w:eastAsia="Times New Roman"/>
        </w:rPr>
        <w:fldChar w:fldCharType="end"/>
      </w:r>
      <w:r w:rsidRPr="00F916BB">
        <w:rPr>
          <w:rFonts w:eastAsia="Times New Roman"/>
          <w:lang w:val="en-CA"/>
        </w:rPr>
        <w:t>of the Orthodox Chu</w:t>
      </w:r>
      <w:r>
        <w:rPr>
          <w:rFonts w:eastAsia="Times New Roman"/>
          <w:lang w:val="en-CA"/>
        </w:rPr>
        <w:t>rch, aka the "green patriarch."</w:t>
      </w:r>
    </w:p>
    <w:p w14:paraId="5F711C17" w14:textId="026F32E1" w:rsidR="005146FD" w:rsidRDefault="005146FD" w:rsidP="005146FD">
      <w:pPr>
        <w:rPr>
          <w:lang w:val="en-CA"/>
        </w:rPr>
      </w:pPr>
      <w:r w:rsidRPr="00271B32">
        <w:rPr>
          <w:lang w:val="en-CA"/>
        </w:rPr>
        <w:t>Benedict made clear that the church had to respond to environmental threats, including climate change, that the world was witnessing at a time when global attention was ramping up.</w:t>
      </w:r>
      <w:r>
        <w:rPr>
          <w:lang w:val="en-CA"/>
        </w:rPr>
        <w:t xml:space="preserve"> </w:t>
      </w:r>
    </w:p>
    <w:p w14:paraId="114F7EDE" w14:textId="4FBC35F7" w:rsidR="005146FD" w:rsidRPr="00424A95" w:rsidRDefault="005146FD" w:rsidP="005146FD">
      <w:pPr>
        <w:rPr>
          <w:lang w:val="en-CA"/>
        </w:rPr>
      </w:pPr>
      <w:r>
        <w:rPr>
          <w:lang w:val="en-CA"/>
        </w:rPr>
        <w:t>“</w:t>
      </w:r>
      <w:r w:rsidRPr="00271B32">
        <w:rPr>
          <w:lang w:val="en-CA"/>
        </w:rPr>
        <w:t>He saw that this was an unavoidable moral issue and he spoke about it, he ta</w:t>
      </w:r>
      <w:r>
        <w:rPr>
          <w:lang w:val="en-CA"/>
        </w:rPr>
        <w:t xml:space="preserve">ught about it and he acted on it. </w:t>
      </w:r>
      <w:r w:rsidRPr="00271B32">
        <w:rPr>
          <w:lang w:val="en-CA"/>
        </w:rPr>
        <w:t>The connections between the ecology of nature and human ecology (a term first coined by his predecessor Pope John Paul II) would be a consistent theme for Benedict, including in his 2009 encyclical, </w:t>
      </w:r>
      <w:r w:rsidRPr="00271B32">
        <w:rPr>
          <w:i/>
          <w:iCs/>
          <w:lang w:val="en-CA"/>
        </w:rPr>
        <w:fldChar w:fldCharType="begin"/>
      </w:r>
      <w:r w:rsidRPr="00271B32">
        <w:rPr>
          <w:i/>
          <w:iCs/>
          <w:lang w:val="en-CA"/>
        </w:rPr>
        <w:instrText xml:space="preserve"> HYPERLINK "https://www.vatican.va/content/benedict-xvi/en/encyclicals/documents/hf_ben-xvi_enc_20090629_caritas-in-veritate.html" \t "_blank" </w:instrText>
      </w:r>
      <w:r w:rsidRPr="00271B32">
        <w:rPr>
          <w:i/>
          <w:iCs/>
          <w:lang w:val="en-CA"/>
        </w:rPr>
        <w:fldChar w:fldCharType="separate"/>
      </w:r>
      <w:r w:rsidRPr="00271B32">
        <w:rPr>
          <w:rStyle w:val="Hyperlink"/>
          <w:i/>
          <w:iCs/>
          <w:lang w:val="en-CA"/>
        </w:rPr>
        <w:t>Caritas in Veritate</w:t>
      </w:r>
      <w:r w:rsidRPr="00271B32">
        <w:rPr>
          <w:lang w:val="en-CA"/>
        </w:rPr>
        <w:fldChar w:fldCharType="end"/>
      </w:r>
      <w:r w:rsidRPr="00271B32">
        <w:rPr>
          <w:lang w:val="en-CA"/>
        </w:rPr>
        <w:t>, where he wrote that "the deterioration of nature is closely connected to the culture which shapes human coexistence.</w:t>
      </w:r>
      <w:r>
        <w:rPr>
          <w:lang w:val="en-CA"/>
        </w:rPr>
        <w:t xml:space="preserve">” said </w:t>
      </w:r>
      <w:r w:rsidRPr="00424A95">
        <w:rPr>
          <w:rFonts w:eastAsia="Times New Roman"/>
          <w:szCs w:val="24"/>
        </w:rPr>
        <w:fldChar w:fldCharType="begin"/>
      </w:r>
      <w:r w:rsidRPr="00424A95">
        <w:rPr>
          <w:rFonts w:eastAsia="Times New Roman"/>
          <w:szCs w:val="24"/>
        </w:rPr>
        <w:instrText xml:space="preserve"> HYPERLINK "https://www.ncronline.org/authors/vincent-miller" \t "_blank" </w:instrText>
      </w:r>
      <w:r w:rsidRPr="00424A95">
        <w:rPr>
          <w:rFonts w:eastAsia="Times New Roman"/>
          <w:szCs w:val="24"/>
        </w:rPr>
        <w:fldChar w:fldCharType="separate"/>
      </w:r>
      <w:r w:rsidRPr="00424A95">
        <w:rPr>
          <w:rStyle w:val="Hyperlink"/>
          <w:rFonts w:eastAsia="Times New Roman"/>
          <w:color w:val="2969AE"/>
          <w:szCs w:val="24"/>
        </w:rPr>
        <w:t>Vincent Miller</w:t>
      </w:r>
      <w:r w:rsidRPr="00424A95">
        <w:rPr>
          <w:rFonts w:eastAsia="Times New Roman"/>
          <w:szCs w:val="24"/>
        </w:rPr>
        <w:fldChar w:fldCharType="end"/>
      </w:r>
      <w:r w:rsidRPr="00424A95">
        <w:rPr>
          <w:rFonts w:eastAsia="Times New Roman"/>
          <w:color w:val="000000"/>
          <w:szCs w:val="24"/>
          <w:shd w:val="clear" w:color="auto" w:fill="FFFFFF"/>
        </w:rPr>
        <w:t>.</w:t>
      </w:r>
    </w:p>
    <w:p w14:paraId="31C2BC54" w14:textId="58BC6D5C" w:rsidR="005146FD" w:rsidRDefault="005146FD" w:rsidP="005146FD">
      <w:pPr>
        <w:rPr>
          <w:rFonts w:eastAsia="Times New Roman"/>
          <w:lang w:val="en-CA"/>
        </w:rPr>
      </w:pPr>
      <w:r w:rsidRPr="00DC62CA">
        <w:rPr>
          <w:rFonts w:eastAsia="Times New Roman"/>
          <w:lang w:val="en-CA"/>
        </w:rPr>
        <w:t>Both teachings were cited by Pope Francis in his encyclical "</w:t>
      </w:r>
      <w:r w:rsidRPr="00DC62CA">
        <w:rPr>
          <w:rFonts w:eastAsia="Times New Roman"/>
          <w:lang w:val="en-CA"/>
        </w:rPr>
        <w:fldChar w:fldCharType="begin"/>
      </w:r>
      <w:r w:rsidRPr="00DC62CA">
        <w:rPr>
          <w:rFonts w:eastAsia="Times New Roman"/>
          <w:lang w:val="en-CA"/>
        </w:rPr>
        <w:instrText xml:space="preserve"> HYPERLINK "https://www.vatican.va/content/francesco/en/encyclicals/documents/papa-francesco_20150524_enciclica-laudato-si.html" \t "_blank" </w:instrText>
      </w:r>
      <w:r w:rsidRPr="00DC62CA">
        <w:rPr>
          <w:rFonts w:eastAsia="Times New Roman"/>
          <w:lang w:val="en-CA"/>
        </w:rPr>
        <w:fldChar w:fldCharType="separate"/>
      </w:r>
      <w:r w:rsidRPr="00DC62CA">
        <w:rPr>
          <w:rStyle w:val="Hyperlink"/>
          <w:rFonts w:eastAsia="Times New Roman"/>
          <w:i/>
          <w:iCs/>
          <w:lang w:val="en-CA"/>
        </w:rPr>
        <w:t>Laudato Si'</w:t>
      </w:r>
      <w:r w:rsidRPr="00DC62CA">
        <w:rPr>
          <w:rStyle w:val="Hyperlink"/>
          <w:rFonts w:eastAsia="Times New Roman"/>
          <w:lang w:val="en-CA"/>
        </w:rPr>
        <w:t>, on Care for Our Common Home</w:t>
      </w:r>
      <w:r w:rsidRPr="00DC62CA">
        <w:rPr>
          <w:rFonts w:eastAsia="Times New Roman"/>
        </w:rPr>
        <w:fldChar w:fldCharType="end"/>
      </w:r>
      <w:r w:rsidRPr="00DC62CA">
        <w:rPr>
          <w:rFonts w:eastAsia="Times New Roman"/>
          <w:lang w:val="en-CA"/>
        </w:rPr>
        <w:t>," issued in June 2015 as the first papal teaching document devoted entirely to ecology and faith.</w:t>
      </w:r>
    </w:p>
    <w:p w14:paraId="002F49A9" w14:textId="515F869F" w:rsidR="005146FD" w:rsidRPr="005146FD" w:rsidRDefault="005146FD" w:rsidP="005146FD">
      <w:pPr>
        <w:rPr>
          <w:rFonts w:eastAsia="Times New Roman"/>
          <w:lang w:val="en-CA"/>
        </w:rPr>
      </w:pPr>
      <w:r>
        <w:rPr>
          <w:rFonts w:eastAsia="Times New Roman"/>
          <w:lang w:val="en-CA"/>
        </w:rPr>
        <w:t>In 2010 Benedict</w:t>
      </w:r>
      <w:r w:rsidRPr="00DC62CA">
        <w:rPr>
          <w:rFonts w:eastAsia="Times New Roman"/>
          <w:lang w:val="en-CA"/>
        </w:rPr>
        <w:t xml:space="preserve"> devoted his </w:t>
      </w:r>
      <w:r>
        <w:rPr>
          <w:rFonts w:eastAsia="Times New Roman"/>
          <w:lang w:val="en-CA"/>
        </w:rPr>
        <w:t>W</w:t>
      </w:r>
      <w:r w:rsidRPr="00DC62CA">
        <w:rPr>
          <w:rFonts w:eastAsia="Times New Roman"/>
          <w:lang w:val="en-CA"/>
        </w:rPr>
        <w:t>o</w:t>
      </w:r>
      <w:r>
        <w:rPr>
          <w:rFonts w:eastAsia="Times New Roman"/>
          <w:lang w:val="en-CA"/>
        </w:rPr>
        <w:t>rld Day of Peace message</w:t>
      </w:r>
      <w:r w:rsidRPr="00DC62CA">
        <w:rPr>
          <w:rFonts w:eastAsia="Times New Roman"/>
          <w:lang w:val="en-CA"/>
        </w:rPr>
        <w:t xml:space="preserve"> to the role of the environment in avoiding conflicts, titling it "</w:t>
      </w:r>
      <w:r w:rsidRPr="00DC62CA">
        <w:rPr>
          <w:rFonts w:eastAsia="Times New Roman"/>
          <w:lang w:val="en-CA"/>
        </w:rPr>
        <w:fldChar w:fldCharType="begin"/>
      </w:r>
      <w:r w:rsidRPr="00DC62CA">
        <w:rPr>
          <w:rFonts w:eastAsia="Times New Roman"/>
          <w:lang w:val="en-CA"/>
        </w:rPr>
        <w:instrText xml:space="preserve"> HYPERLINK "https://www.vatican.va/content/benedict-xvi/en/messages/peace/documents/hf_ben-xvi_mes_20091208_xliii-world-day-peace.html" \t "_blank" </w:instrText>
      </w:r>
      <w:r w:rsidRPr="00DC62CA">
        <w:rPr>
          <w:rFonts w:eastAsia="Times New Roman"/>
          <w:lang w:val="en-CA"/>
        </w:rPr>
        <w:fldChar w:fldCharType="separate"/>
      </w:r>
      <w:r w:rsidRPr="00DC62CA">
        <w:rPr>
          <w:rStyle w:val="Hyperlink"/>
          <w:rFonts w:eastAsia="Times New Roman"/>
          <w:lang w:val="en-CA"/>
        </w:rPr>
        <w:t>If You Want to Cultivate Peace, Protect Creation</w:t>
      </w:r>
      <w:r w:rsidRPr="00DC62CA">
        <w:rPr>
          <w:rFonts w:eastAsia="Times New Roman"/>
          <w:lang w:val="en-CA"/>
        </w:rPr>
        <w:fldChar w:fldCharType="end"/>
      </w:r>
      <w:r w:rsidRPr="00DC62CA">
        <w:rPr>
          <w:rFonts w:eastAsia="Times New Roman"/>
          <w:lang w:val="en-CA"/>
        </w:rPr>
        <w:t>."</w:t>
      </w:r>
      <w:r>
        <w:rPr>
          <w:rFonts w:eastAsia="Times New Roman"/>
          <w:lang w:val="en-CA"/>
        </w:rPr>
        <w:t xml:space="preserve"> [a phrase I have so often quoted!]</w:t>
      </w:r>
    </w:p>
    <w:p w14:paraId="24A5FB63" w14:textId="02933635" w:rsidR="005146FD" w:rsidRDefault="005146FD" w:rsidP="005146FD">
      <w:pPr>
        <w:rPr>
          <w:lang w:val="en-CA"/>
        </w:rPr>
      </w:pPr>
      <w:r w:rsidRPr="00694C42">
        <w:rPr>
          <w:lang w:val="en-CA"/>
        </w:rPr>
        <w:t xml:space="preserve">The solar array </w:t>
      </w:r>
      <w:r>
        <w:rPr>
          <w:lang w:val="en-CA"/>
        </w:rPr>
        <w:t>(</w:t>
      </w:r>
      <w:r w:rsidRPr="00694C42">
        <w:rPr>
          <w:lang w:val="en-CA"/>
        </w:rPr>
        <w:t>2,400 panels</w:t>
      </w:r>
      <w:r>
        <w:rPr>
          <w:lang w:val="en-CA"/>
        </w:rPr>
        <w:t xml:space="preserve"> atop the Paul VI Audience Hall)</w:t>
      </w:r>
      <w:r w:rsidRPr="00694C42">
        <w:rPr>
          <w:lang w:val="en-CA"/>
        </w:rPr>
        <w:t xml:space="preserve"> and a hybrid popemobile </w:t>
      </w:r>
      <w:r>
        <w:rPr>
          <w:lang w:val="en-CA"/>
        </w:rPr>
        <w:t>stand as</w:t>
      </w:r>
      <w:r w:rsidRPr="00694C42">
        <w:rPr>
          <w:lang w:val="en-CA"/>
        </w:rPr>
        <w:t xml:space="preserve"> lasting symbol</w:t>
      </w:r>
      <w:r>
        <w:rPr>
          <w:lang w:val="en-CA"/>
        </w:rPr>
        <w:t>s</w:t>
      </w:r>
      <w:r w:rsidRPr="00694C42">
        <w:rPr>
          <w:lang w:val="en-CA"/>
        </w:rPr>
        <w:t xml:space="preserve"> at the Vatic</w:t>
      </w:r>
      <w:r w:rsidR="00645EDA">
        <w:rPr>
          <w:lang w:val="en-CA"/>
        </w:rPr>
        <w:t>an of the focus that Benedict, </w:t>
      </w:r>
      <w:r w:rsidRPr="00694C42">
        <w:rPr>
          <w:lang w:val="en-CA"/>
        </w:rPr>
        <w:t>placed on environmental issues during his eight-year papacy, which ended in 2013</w:t>
      </w:r>
      <w:r w:rsidR="00A143E9">
        <w:rPr>
          <w:lang w:val="en-CA"/>
        </w:rPr>
        <w:t xml:space="preserve"> </w:t>
      </w:r>
      <w:r w:rsidRPr="00694C42">
        <w:rPr>
          <w:lang w:val="en-CA"/>
        </w:rPr>
        <w:t>that led him to being dubbed "the green pope" as early as 2008, the year the panels were installed.</w:t>
      </w:r>
    </w:p>
    <w:p w14:paraId="0EA9C6C1" w14:textId="77777777" w:rsidR="005146FD" w:rsidRDefault="005146FD" w:rsidP="005146FD">
      <w:pPr>
        <w:rPr>
          <w:lang w:val="en-CA"/>
        </w:rPr>
      </w:pPr>
      <w:r w:rsidRPr="006936EA">
        <w:rPr>
          <w:lang w:val="en-CA"/>
        </w:rPr>
        <w:t>Known as an excellent systematic theologian, Benedict turned to the church's tradition to speak to present-day environmental challenges, relying on his predecessor popes and heavily influenced by early church father St. Augustine and by St. Bonaventure, a 13th-century Franciscan and doctor of the church.</w:t>
      </w:r>
    </w:p>
    <w:p w14:paraId="223AA006" w14:textId="77777777" w:rsidR="005146FD" w:rsidRDefault="005146FD" w:rsidP="005146FD">
      <w:pPr>
        <w:rPr>
          <w:lang w:val="en-CA" w:bidi="en-US"/>
        </w:rPr>
      </w:pPr>
      <w:r>
        <w:rPr>
          <w:lang w:val="en-CA" w:bidi="en-US"/>
        </w:rPr>
        <w:t>As I wr</w:t>
      </w:r>
      <w:r w:rsidRPr="004B4243">
        <w:rPr>
          <w:lang w:val="en-CA" w:bidi="en-US"/>
        </w:rPr>
        <w:t>o</w:t>
      </w:r>
      <w:r>
        <w:rPr>
          <w:lang w:val="en-CA" w:bidi="en-US"/>
        </w:rPr>
        <w:t xml:space="preserve">te in </w:t>
      </w:r>
      <w:r w:rsidRPr="005702A5">
        <w:rPr>
          <w:i/>
          <w:lang w:val="en-CA" w:bidi="en-US"/>
        </w:rPr>
        <w:t>Understanding JPIC</w:t>
      </w:r>
      <w:r>
        <w:rPr>
          <w:i/>
          <w:lang w:val="en-CA" w:bidi="en-US"/>
        </w:rPr>
        <w:t xml:space="preserve"> </w:t>
      </w:r>
      <w:r>
        <w:rPr>
          <w:lang w:val="en-CA" w:bidi="en-US"/>
        </w:rPr>
        <w:t xml:space="preserve"> (2013) “3.3.49. …</w:t>
      </w:r>
      <w:r w:rsidRPr="004B4243">
        <w:rPr>
          <w:lang w:val="en-CA" w:bidi="en-US"/>
        </w:rPr>
        <w:t>“The metaphor of nature as a book for Christians to read was first proposed by Augustine.” (Warner, 2012, 1)  It was passed on by Richard of St Victor, who wrote “that God has written two books: the Book of Scripture and the Book of Nature” (Ingham, 2009, 22). Bonaventure adopted and repeated the idea.</w:t>
      </w:r>
      <w:r>
        <w:rPr>
          <w:lang w:val="en-CA" w:bidi="en-US"/>
        </w:rPr>
        <w:t xml:space="preserve">” </w:t>
      </w:r>
    </w:p>
    <w:p w14:paraId="3E19CBB7" w14:textId="77777777" w:rsidR="005146FD" w:rsidRDefault="005146FD" w:rsidP="005146FD">
      <w:pPr>
        <w:rPr>
          <w:lang w:val="en-CA" w:bidi="en-US"/>
        </w:rPr>
      </w:pPr>
      <w:r>
        <w:rPr>
          <w:lang w:val="en-CA" w:bidi="en-US"/>
        </w:rPr>
        <w:t>As Ilia Deli, OSF wr</w:t>
      </w:r>
      <w:r w:rsidRPr="004B4243">
        <w:rPr>
          <w:lang w:val="en-CA" w:bidi="en-US"/>
        </w:rPr>
        <w:t>o</w:t>
      </w:r>
      <w:r>
        <w:rPr>
          <w:lang w:val="en-CA" w:bidi="en-US"/>
        </w:rPr>
        <w:t xml:space="preserve">te in 2003 in </w:t>
      </w:r>
      <w:r w:rsidRPr="007904C7">
        <w:rPr>
          <w:i/>
          <w:lang w:val="en-CA" w:bidi="en-US"/>
        </w:rPr>
        <w:t>A Franciscan View of Creation</w:t>
      </w:r>
      <w:r>
        <w:rPr>
          <w:lang w:val="en-CA" w:bidi="en-US"/>
        </w:rPr>
        <w:t xml:space="preserve"> pp 28-29</w:t>
      </w:r>
    </w:p>
    <w:p w14:paraId="7EA8F488" w14:textId="77777777" w:rsidR="005146FD" w:rsidRPr="004B4243" w:rsidRDefault="005146FD" w:rsidP="005146FD">
      <w:pPr>
        <w:rPr>
          <w:lang w:val="en-CA" w:bidi="en-US"/>
        </w:rPr>
      </w:pPr>
      <w:r>
        <w:rPr>
          <w:lang w:val="en-CA" w:bidi="en-US"/>
        </w:rPr>
        <w:t>“</w:t>
      </w:r>
      <w:r w:rsidRPr="004B4243">
        <w:rPr>
          <w:lang w:val="en-CA" w:bidi="en-US"/>
        </w:rPr>
        <w:t>Bonaventure</w:t>
      </w:r>
      <w:r>
        <w:rPr>
          <w:lang w:val="en-CA" w:bidi="en-US"/>
        </w:rPr>
        <w:t xml:space="preserve"> used two images to describe creation: mirror and book. As a mirror, creation reflects the power, wisdom and goodness of the Trinity </w:t>
      </w:r>
      <w:r w:rsidRPr="009B2C5A">
        <w:rPr>
          <w:lang w:val="en-CA" w:bidi="en-US"/>
        </w:rPr>
        <w:t>…</w:t>
      </w:r>
      <w:r>
        <w:rPr>
          <w:lang w:val="en-CA" w:bidi="en-US"/>
        </w:rPr>
        <w:t xml:space="preserve"> </w:t>
      </w:r>
      <w:r w:rsidRPr="004B4243">
        <w:rPr>
          <w:lang w:val="en-CA" w:bidi="en-US"/>
        </w:rPr>
        <w:t>Bonaventure</w:t>
      </w:r>
      <w:r>
        <w:rPr>
          <w:lang w:val="en-CA" w:bidi="en-US"/>
        </w:rPr>
        <w:t xml:space="preserve"> views the world as sacramental – a symbolic world full of signs of God’s presence.” </w:t>
      </w:r>
    </w:p>
    <w:p w14:paraId="32BA096E" w14:textId="77777777" w:rsidR="005146FD" w:rsidRDefault="005146FD" w:rsidP="005146FD">
      <w:pPr>
        <w:rPr>
          <w:lang w:val="en-CA"/>
        </w:rPr>
      </w:pPr>
    </w:p>
    <w:p w14:paraId="26089CE6" w14:textId="77777777" w:rsidR="005146FD" w:rsidRPr="006936EA" w:rsidRDefault="005146FD" w:rsidP="005146FD">
      <w:pPr>
        <w:rPr>
          <w:lang w:val="en-CA"/>
        </w:rPr>
      </w:pPr>
      <w:r w:rsidRPr="006936EA">
        <w:rPr>
          <w:lang w:val="en-CA"/>
        </w:rPr>
        <w:t>Franciscan Sr. </w:t>
      </w:r>
      <w:r w:rsidRPr="006936EA">
        <w:rPr>
          <w:lang w:val="en-CA"/>
        </w:rPr>
        <w:fldChar w:fldCharType="begin"/>
      </w:r>
      <w:r w:rsidRPr="006936EA">
        <w:rPr>
          <w:lang w:val="en-CA"/>
        </w:rPr>
        <w:instrText xml:space="preserve"> HYPERLINK "https://www.ncronline.org/authors/dawn-nothwehr" \t "_blank" </w:instrText>
      </w:r>
      <w:r w:rsidRPr="006936EA">
        <w:rPr>
          <w:lang w:val="en-CA"/>
        </w:rPr>
        <w:fldChar w:fldCharType="separate"/>
      </w:r>
      <w:r w:rsidRPr="006936EA">
        <w:rPr>
          <w:rStyle w:val="Hyperlink"/>
          <w:lang w:val="en-CA"/>
        </w:rPr>
        <w:t>Dawn Nothwehr</w:t>
      </w:r>
      <w:r w:rsidRPr="006936EA">
        <w:rPr>
          <w:lang w:val="en-CA"/>
        </w:rPr>
        <w:fldChar w:fldCharType="end"/>
      </w:r>
      <w:r w:rsidRPr="006936EA">
        <w:rPr>
          <w:lang w:val="en-CA"/>
        </w:rPr>
        <w:t>, </w:t>
      </w:r>
      <w:r>
        <w:rPr>
          <w:lang w:val="en-CA"/>
        </w:rPr>
        <w:t xml:space="preserve">said </w:t>
      </w:r>
      <w:r w:rsidRPr="006936EA">
        <w:rPr>
          <w:lang w:val="en-CA"/>
        </w:rPr>
        <w:t>"</w:t>
      </w:r>
      <w:r>
        <w:rPr>
          <w:lang w:val="en-CA"/>
        </w:rPr>
        <w:t>[Benedict’s]</w:t>
      </w:r>
      <w:r w:rsidRPr="006936EA">
        <w:rPr>
          <w:lang w:val="en-CA"/>
        </w:rPr>
        <w:t xml:space="preserve"> very Bonaventurian in that whole deep integration of the Trinitarian structure of all of the world and our understanding of our relationship with God and how does that fit with the h</w:t>
      </w:r>
      <w:r>
        <w:rPr>
          <w:lang w:val="en-CA"/>
        </w:rPr>
        <w:t>uman person and the Incarnation.</w:t>
      </w:r>
      <w:r w:rsidRPr="006936EA">
        <w:rPr>
          <w:lang w:val="en-CA"/>
        </w:rPr>
        <w:t>"</w:t>
      </w:r>
    </w:p>
    <w:p w14:paraId="3377F886" w14:textId="77777777" w:rsidR="005146FD" w:rsidRPr="006936EA" w:rsidRDefault="005146FD" w:rsidP="005146FD">
      <w:pPr>
        <w:rPr>
          <w:lang w:val="en-CA"/>
        </w:rPr>
      </w:pPr>
      <w:r w:rsidRPr="006936EA">
        <w:rPr>
          <w:lang w:val="en-CA"/>
        </w:rPr>
        <w:t>During Benedict's papacy, the Pontifical Council for Justice and Peace (now the Dicastery for Integral Human Development) in 2008 issued </w:t>
      </w:r>
      <w:r w:rsidRPr="006936EA">
        <w:rPr>
          <w:lang w:val="en-CA"/>
        </w:rPr>
        <w:fldChar w:fldCharType="begin"/>
      </w:r>
      <w:r w:rsidRPr="006936EA">
        <w:rPr>
          <w:lang w:val="en-CA"/>
        </w:rPr>
        <w:instrText xml:space="preserve"> HYPERLINK "https://www.indcatholicnews.com/news/5884" \t "_blank" </w:instrText>
      </w:r>
      <w:r w:rsidRPr="006936EA">
        <w:rPr>
          <w:lang w:val="en-CA"/>
        </w:rPr>
        <w:fldChar w:fldCharType="separate"/>
      </w:r>
      <w:r w:rsidRPr="006936EA">
        <w:rPr>
          <w:rStyle w:val="Hyperlink"/>
          <w:lang w:val="en-CA"/>
        </w:rPr>
        <w:t>10 commandments of the environment</w:t>
      </w:r>
      <w:r w:rsidRPr="006936EA">
        <w:rPr>
          <w:lang w:val="en-CA"/>
        </w:rPr>
        <w:fldChar w:fldCharType="end"/>
      </w:r>
      <w:r w:rsidRPr="006936EA">
        <w:rPr>
          <w:lang w:val="en-CA"/>
        </w:rPr>
        <w:t>, which included the international right to a safe and clean environment; the commandments were later </w:t>
      </w:r>
      <w:r w:rsidRPr="006936EA">
        <w:rPr>
          <w:lang w:val="en-CA"/>
        </w:rPr>
        <w:fldChar w:fldCharType="begin"/>
      </w:r>
      <w:r w:rsidRPr="006936EA">
        <w:rPr>
          <w:lang w:val="en-CA"/>
        </w:rPr>
        <w:instrText xml:space="preserve"> HYPERLINK "https://www.avemariapress.com/products/ten-commandments-for-the-environment" \t "_blank" </w:instrText>
      </w:r>
      <w:r w:rsidRPr="006936EA">
        <w:rPr>
          <w:lang w:val="en-CA"/>
        </w:rPr>
        <w:fldChar w:fldCharType="separate"/>
      </w:r>
      <w:r w:rsidRPr="006936EA">
        <w:rPr>
          <w:rStyle w:val="Hyperlink"/>
          <w:lang w:val="en-CA"/>
        </w:rPr>
        <w:t>published as a book</w:t>
      </w:r>
      <w:r w:rsidRPr="006936EA">
        <w:rPr>
          <w:lang w:val="en-CA"/>
        </w:rPr>
        <w:fldChar w:fldCharType="end"/>
      </w:r>
      <w:r w:rsidRPr="006936EA">
        <w:rPr>
          <w:lang w:val="en-CA"/>
        </w:rPr>
        <w:t> under Benedict's name. That same year, Benedict included polluting the environment among seven new social sins. A second book, </w:t>
      </w:r>
      <w:r w:rsidRPr="006936EA">
        <w:rPr>
          <w:i/>
          <w:iCs/>
          <w:lang w:val="en-CA"/>
        </w:rPr>
        <w:t>The Environment</w:t>
      </w:r>
      <w:r w:rsidRPr="006936EA">
        <w:rPr>
          <w:lang w:val="en-CA"/>
        </w:rPr>
        <w:t>, was published in 2012.</w:t>
      </w:r>
    </w:p>
    <w:p w14:paraId="1487222C" w14:textId="77777777" w:rsidR="005146FD" w:rsidRDefault="005146FD" w:rsidP="005146FD"/>
    <w:p w14:paraId="1F36BA98" w14:textId="77777777" w:rsidR="005146FD" w:rsidRDefault="005146FD" w:rsidP="005146FD">
      <w:r w:rsidRPr="00803779">
        <w:rPr>
          <w:noProof/>
          <w:lang w:val="en-US"/>
        </w:rPr>
        <w:drawing>
          <wp:inline distT="0" distB="0" distL="0" distR="0" wp14:anchorId="6A7F39B0" wp14:editId="1A302179">
            <wp:extent cx="5364480" cy="36164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5577" cy="3617205"/>
                    </a:xfrm>
                    <a:prstGeom prst="rect">
                      <a:avLst/>
                    </a:prstGeom>
                    <a:noFill/>
                    <a:ln>
                      <a:noFill/>
                    </a:ln>
                  </pic:spPr>
                </pic:pic>
              </a:graphicData>
            </a:graphic>
          </wp:inline>
        </w:drawing>
      </w:r>
    </w:p>
    <w:p w14:paraId="11A10D13" w14:textId="77777777" w:rsidR="005146FD" w:rsidRPr="0057601F" w:rsidRDefault="005146FD" w:rsidP="005146FD">
      <w:r w:rsidRPr="0057601F">
        <w:rPr>
          <w:rFonts w:eastAsia="Times New Roman"/>
          <w:color w:val="666666"/>
          <w:sz w:val="20"/>
          <w:shd w:val="clear" w:color="auto" w:fill="FFFFFF"/>
          <w:lang w:val="en-CA"/>
        </w:rPr>
        <w:t>SolarWorld workers install solar panels on the roof of the Paul VI audience hall at the Vatican in October 2008. The solar power system was inaugurated at the Vatican Nov. 26 that year. (CNS/Catholic Press Photo/Emanuela De Meo</w:t>
      </w:r>
    </w:p>
    <w:p w14:paraId="7306AD47" w14:textId="77777777" w:rsidR="005146FD" w:rsidRDefault="005146FD" w:rsidP="001862AD">
      <w:pPr>
        <w:rPr>
          <w:szCs w:val="24"/>
        </w:rPr>
      </w:pPr>
    </w:p>
    <w:p w14:paraId="05E48EEC" w14:textId="6D309518" w:rsidR="003529B1" w:rsidRPr="007A05BE" w:rsidRDefault="00A80A2D" w:rsidP="003529B1">
      <w:pPr>
        <w:rPr>
          <w:szCs w:val="24"/>
        </w:rPr>
      </w:pPr>
      <w:r>
        <w:rPr>
          <w:szCs w:val="24"/>
        </w:rPr>
        <w:t>Opinions vary on all Popes</w:t>
      </w:r>
      <w:r w:rsidR="00217DFA">
        <w:rPr>
          <w:szCs w:val="24"/>
        </w:rPr>
        <w:t>.</w:t>
      </w:r>
      <w:r w:rsidR="00295DC8">
        <w:rPr>
          <w:szCs w:val="24"/>
        </w:rPr>
        <w:t xml:space="preserve"> None are perfect.</w:t>
      </w:r>
      <w:r w:rsidR="003529B1" w:rsidRPr="007A05BE">
        <w:rPr>
          <w:szCs w:val="24"/>
        </w:rPr>
        <w:t xml:space="preserve"> I am aware of the criticism of Benedict XVI, an academic especially </w:t>
      </w:r>
      <w:r w:rsidR="003529B1" w:rsidRPr="007A05BE">
        <w:rPr>
          <w:iCs/>
          <w:szCs w:val="24"/>
        </w:rPr>
        <w:t>when he was Prefect of the Congregation for the Defence of the Faith</w:t>
      </w:r>
      <w:r w:rsidR="003529B1" w:rsidRPr="007A05BE">
        <w:rPr>
          <w:szCs w:val="24"/>
        </w:rPr>
        <w:t xml:space="preserve">. He silenced approx 100 theolgians including Leonardo Boff, OFM, except that did not work as Boff left the OFM and priesthood and continued writing as a theologian </w:t>
      </w:r>
      <w:r w:rsidR="0028391E">
        <w:rPr>
          <w:szCs w:val="24"/>
        </w:rPr>
        <w:t xml:space="preserve">in a secular university </w:t>
      </w:r>
      <w:r w:rsidR="003529B1" w:rsidRPr="007A05BE">
        <w:rPr>
          <w:szCs w:val="24"/>
        </w:rPr>
        <w:t xml:space="preserve">with support from </w:t>
      </w:r>
      <w:r w:rsidR="0028391E">
        <w:rPr>
          <w:szCs w:val="24"/>
        </w:rPr>
        <w:t>many</w:t>
      </w:r>
      <w:r w:rsidR="003529B1" w:rsidRPr="007A05BE">
        <w:rPr>
          <w:szCs w:val="24"/>
        </w:rPr>
        <w:t xml:space="preserve"> </w:t>
      </w:r>
      <w:r w:rsidR="0028391E">
        <w:rPr>
          <w:szCs w:val="24"/>
        </w:rPr>
        <w:t xml:space="preserve">including </w:t>
      </w:r>
      <w:r w:rsidR="003529B1" w:rsidRPr="007A05BE">
        <w:rPr>
          <w:szCs w:val="24"/>
        </w:rPr>
        <w:t>bishops</w:t>
      </w:r>
      <w:r w:rsidR="0028391E">
        <w:rPr>
          <w:szCs w:val="24"/>
        </w:rPr>
        <w:t>, priests and laity</w:t>
      </w:r>
      <w:r w:rsidR="003529B1" w:rsidRPr="007A05BE">
        <w:rPr>
          <w:szCs w:val="24"/>
        </w:rPr>
        <w:t xml:space="preserve">. </w:t>
      </w:r>
    </w:p>
    <w:p w14:paraId="3E91FB7D" w14:textId="29F275EC" w:rsidR="003529B1" w:rsidRPr="007A05BE" w:rsidRDefault="003529B1" w:rsidP="003529B1">
      <w:pPr>
        <w:rPr>
          <w:szCs w:val="24"/>
        </w:rPr>
      </w:pPr>
      <w:r>
        <w:rPr>
          <w:szCs w:val="24"/>
        </w:rPr>
        <w:t xml:space="preserve">The record is complicated. </w:t>
      </w:r>
      <w:r w:rsidRPr="007A05BE">
        <w:rPr>
          <w:szCs w:val="24"/>
        </w:rPr>
        <w:t xml:space="preserve">An example is </w:t>
      </w:r>
      <w:r w:rsidRPr="007A05BE">
        <w:rPr>
          <w:iCs/>
          <w:szCs w:val="24"/>
          <w:lang w:bidi="en-US"/>
        </w:rPr>
        <w:t>liberation theology</w:t>
      </w:r>
      <w:r w:rsidRPr="007A05BE">
        <w:rPr>
          <w:szCs w:val="24"/>
        </w:rPr>
        <w:t>.</w:t>
      </w:r>
      <w:r>
        <w:rPr>
          <w:szCs w:val="24"/>
        </w:rPr>
        <w:t xml:space="preserve"> In fact</w:t>
      </w:r>
      <w:r w:rsidR="00D24F81">
        <w:rPr>
          <w:szCs w:val="24"/>
        </w:rPr>
        <w:t>,</w:t>
      </w:r>
      <w:r>
        <w:rPr>
          <w:szCs w:val="24"/>
        </w:rPr>
        <w:t xml:space="preserve"> Ratzinger</w:t>
      </w:r>
      <w:r w:rsidR="0063216C">
        <w:rPr>
          <w:szCs w:val="24"/>
        </w:rPr>
        <w:t xml:space="preserve">’s CDF </w:t>
      </w:r>
      <w:r>
        <w:rPr>
          <w:szCs w:val="24"/>
        </w:rPr>
        <w:t xml:space="preserve"> only criticized “certain aspects” of “some theologies of liberation” not the whole concept</w:t>
      </w:r>
    </w:p>
    <w:p w14:paraId="7BE98F36" w14:textId="1BDDFAB5" w:rsidR="00482784" w:rsidRDefault="003529B1" w:rsidP="00482784">
      <w:pPr>
        <w:rPr>
          <w:iCs/>
          <w:szCs w:val="24"/>
        </w:rPr>
      </w:pPr>
      <w:r>
        <w:rPr>
          <w:iCs/>
          <w:szCs w:val="24"/>
          <w:lang w:bidi="en-US"/>
        </w:rPr>
        <w:t xml:space="preserve">again </w:t>
      </w:r>
      <w:r w:rsidR="00295DC8">
        <w:rPr>
          <w:iCs/>
          <w:szCs w:val="24"/>
          <w:lang w:bidi="en-US"/>
        </w:rPr>
        <w:t>when he was Prefect of the Congregation for the Defence of the Faith</w:t>
      </w:r>
      <w:r w:rsidR="00482784">
        <w:rPr>
          <w:szCs w:val="24"/>
        </w:rPr>
        <w:t xml:space="preserve">. </w:t>
      </w:r>
      <w:r w:rsidR="00A9588D">
        <w:rPr>
          <w:szCs w:val="24"/>
        </w:rPr>
        <w:t>Read what he wr</w:t>
      </w:r>
      <w:r w:rsidR="00A9588D" w:rsidRPr="00482784">
        <w:rPr>
          <w:iCs/>
          <w:szCs w:val="24"/>
          <w:lang w:bidi="en-US"/>
        </w:rPr>
        <w:t>o</w:t>
      </w:r>
      <w:r w:rsidR="00A9588D">
        <w:rPr>
          <w:szCs w:val="24"/>
        </w:rPr>
        <w:t>te carefully in the tw</w:t>
      </w:r>
      <w:r w:rsidR="00A9588D" w:rsidRPr="00482784">
        <w:rPr>
          <w:iCs/>
          <w:szCs w:val="24"/>
          <w:lang w:bidi="en-US"/>
        </w:rPr>
        <w:t>o</w:t>
      </w:r>
      <w:r w:rsidR="00A9588D">
        <w:rPr>
          <w:iCs/>
          <w:szCs w:val="24"/>
          <w:lang w:bidi="en-US"/>
        </w:rPr>
        <w:t xml:space="preserve"> </w:t>
      </w:r>
      <w:r w:rsidR="00A9588D" w:rsidRPr="00482784">
        <w:rPr>
          <w:i/>
          <w:iCs/>
          <w:szCs w:val="24"/>
        </w:rPr>
        <w:t>Instruction</w:t>
      </w:r>
      <w:r w:rsidR="00A9588D">
        <w:rPr>
          <w:i/>
          <w:iCs/>
          <w:szCs w:val="24"/>
        </w:rPr>
        <w:t>s</w:t>
      </w:r>
      <w:r w:rsidR="00A9588D">
        <w:rPr>
          <w:iCs/>
          <w:szCs w:val="24"/>
          <w:lang w:bidi="en-US"/>
        </w:rPr>
        <w:t xml:space="preserve"> </w:t>
      </w:r>
      <w:r w:rsidR="00A9588D">
        <w:rPr>
          <w:szCs w:val="24"/>
        </w:rPr>
        <w:t>and d</w:t>
      </w:r>
      <w:r w:rsidR="00A9588D" w:rsidRPr="00482784">
        <w:rPr>
          <w:iCs/>
          <w:szCs w:val="24"/>
          <w:lang w:bidi="en-US"/>
        </w:rPr>
        <w:t>o</w:t>
      </w:r>
      <w:r w:rsidR="00A9588D">
        <w:rPr>
          <w:szCs w:val="24"/>
        </w:rPr>
        <w:t xml:space="preserve"> n</w:t>
      </w:r>
      <w:r w:rsidR="00A9588D" w:rsidRPr="00482784">
        <w:rPr>
          <w:iCs/>
          <w:szCs w:val="24"/>
          <w:lang w:bidi="en-US"/>
        </w:rPr>
        <w:t>o</w:t>
      </w:r>
      <w:r w:rsidR="00A9588D">
        <w:rPr>
          <w:szCs w:val="24"/>
        </w:rPr>
        <w:t>t read int</w:t>
      </w:r>
      <w:r w:rsidR="00A9588D" w:rsidRPr="00482784">
        <w:rPr>
          <w:iCs/>
          <w:szCs w:val="24"/>
          <w:lang w:bidi="en-US"/>
        </w:rPr>
        <w:t>o</w:t>
      </w:r>
      <w:r w:rsidR="00A9588D">
        <w:rPr>
          <w:lang w:val="en-CA" w:bidi="en-US"/>
        </w:rPr>
        <w:t xml:space="preserve"> it what he did n</w:t>
      </w:r>
      <w:r w:rsidR="00A9588D" w:rsidRPr="00482784">
        <w:rPr>
          <w:iCs/>
          <w:szCs w:val="24"/>
          <w:lang w:bidi="en-US"/>
        </w:rPr>
        <w:t>o</w:t>
      </w:r>
      <w:r w:rsidR="00A9588D">
        <w:rPr>
          <w:iCs/>
          <w:szCs w:val="24"/>
          <w:lang w:bidi="en-US"/>
        </w:rPr>
        <w:t xml:space="preserve">t write! </w:t>
      </w:r>
      <w:r w:rsidR="00A9588D">
        <w:rPr>
          <w:lang w:val="en-CA" w:bidi="en-US"/>
        </w:rPr>
        <w:t>I wr</w:t>
      </w:r>
      <w:r w:rsidR="00A9588D" w:rsidRPr="004B4243">
        <w:rPr>
          <w:lang w:val="en-CA" w:bidi="en-US"/>
        </w:rPr>
        <w:t>o</w:t>
      </w:r>
      <w:r w:rsidR="00A9588D">
        <w:rPr>
          <w:lang w:val="en-CA" w:bidi="en-US"/>
        </w:rPr>
        <w:t xml:space="preserve">te in </w:t>
      </w:r>
      <w:r w:rsidR="00A9588D" w:rsidRPr="005702A5">
        <w:rPr>
          <w:i/>
          <w:lang w:val="en-CA" w:bidi="en-US"/>
        </w:rPr>
        <w:t>Understanding JPIC</w:t>
      </w:r>
      <w:r w:rsidR="00A9588D">
        <w:rPr>
          <w:i/>
          <w:lang w:val="en-CA" w:bidi="en-US"/>
        </w:rPr>
        <w:t xml:space="preserve"> </w:t>
      </w:r>
      <w:r w:rsidR="00A9588D">
        <w:rPr>
          <w:lang w:val="en-CA" w:bidi="en-US"/>
        </w:rPr>
        <w:t xml:space="preserve"> (2013) </w:t>
      </w:r>
      <w:r w:rsidR="00482784">
        <w:rPr>
          <w:iCs/>
          <w:szCs w:val="24"/>
          <w:lang w:bidi="en-US"/>
        </w:rPr>
        <w:t>“</w:t>
      </w:r>
      <w:r w:rsidR="00A9588D" w:rsidRPr="00A9588D">
        <w:rPr>
          <w:iCs/>
          <w:szCs w:val="24"/>
          <w:lang w:val="en-US" w:bidi="en-US"/>
        </w:rPr>
        <w:t xml:space="preserve">3.2.109.a. </w:t>
      </w:r>
      <w:r w:rsidR="00A9588D">
        <w:rPr>
          <w:iCs/>
          <w:szCs w:val="24"/>
          <w:lang w:val="en-US" w:bidi="en-US"/>
        </w:rPr>
        <w:t xml:space="preserve">… </w:t>
      </w:r>
      <w:r w:rsidR="00482784" w:rsidRPr="00482784">
        <w:rPr>
          <w:iCs/>
          <w:szCs w:val="24"/>
          <w:lang w:bidi="en-US"/>
        </w:rPr>
        <w:t xml:space="preserve">What we would do well to remember is that although controversial, liberation theology has not been condemned by the church. In fact, Paul VI in </w:t>
      </w:r>
      <w:r w:rsidR="00482784" w:rsidRPr="00482784">
        <w:rPr>
          <w:i/>
          <w:iCs/>
          <w:szCs w:val="24"/>
          <w:lang w:bidi="en-US"/>
        </w:rPr>
        <w:t>Evangelii Nuntiandi</w:t>
      </w:r>
      <w:r w:rsidR="00482784" w:rsidRPr="00482784">
        <w:rPr>
          <w:iCs/>
          <w:szCs w:val="24"/>
          <w:lang w:bidi="en-US"/>
        </w:rPr>
        <w:t xml:space="preserve"> (1975, nn. 25-39) wrote about the desire of the oppressed for liberation. What was condemned was any reliance on Marxism especially class warfare and its associated violence. These were the </w:t>
      </w:r>
      <w:r w:rsidR="00482784" w:rsidRPr="00482784">
        <w:rPr>
          <w:i/>
          <w:iCs/>
          <w:szCs w:val="24"/>
          <w:lang w:bidi="en-US"/>
        </w:rPr>
        <w:t>certain aspects</w:t>
      </w:r>
      <w:r w:rsidR="0063216C">
        <w:rPr>
          <w:iCs/>
          <w:szCs w:val="24"/>
          <w:lang w:bidi="en-US"/>
        </w:rPr>
        <w:t xml:space="preserve"> of  “some </w:t>
      </w:r>
      <w:r w:rsidR="00482784" w:rsidRPr="00482784">
        <w:rPr>
          <w:iCs/>
          <w:szCs w:val="24"/>
          <w:lang w:bidi="en-US"/>
        </w:rPr>
        <w:t xml:space="preserve">theologies of liberation” (n. 3) that were condemned in </w:t>
      </w:r>
      <w:r w:rsidR="00482784" w:rsidRPr="00482784">
        <w:rPr>
          <w:i/>
          <w:iCs/>
          <w:szCs w:val="24"/>
        </w:rPr>
        <w:t xml:space="preserve">Instruction on Certain Aspects of the "Theology of Liberation" </w:t>
      </w:r>
      <w:r w:rsidR="00482784" w:rsidRPr="00482784">
        <w:rPr>
          <w:iCs/>
          <w:szCs w:val="24"/>
        </w:rPr>
        <w:t>(Congregation for the Doctrine of the Faith,</w:t>
      </w:r>
      <w:r w:rsidR="00482784" w:rsidRPr="00482784">
        <w:rPr>
          <w:i/>
          <w:iCs/>
          <w:szCs w:val="24"/>
        </w:rPr>
        <w:t xml:space="preserve"> </w:t>
      </w:r>
      <w:r w:rsidR="00482784" w:rsidRPr="00482784">
        <w:rPr>
          <w:iCs/>
          <w:szCs w:val="24"/>
        </w:rPr>
        <w:t xml:space="preserve">1984). Marxist categories were used by some liberation theologians to help analyse and understand reality (I too was taught them in Comparative Economics at McGill University in 1965. I found them helpful but did not accept them as “gospel” and was not turned into a Communist!). In fact this document and its follow-up </w:t>
      </w:r>
      <w:r w:rsidR="00482784" w:rsidRPr="00482784">
        <w:rPr>
          <w:i/>
          <w:iCs/>
          <w:szCs w:val="24"/>
        </w:rPr>
        <w:t>Instruction on Christian Freedom and Liberation</w:t>
      </w:r>
      <w:r w:rsidR="00482784" w:rsidRPr="00482784">
        <w:rPr>
          <w:iCs/>
          <w:szCs w:val="24"/>
        </w:rPr>
        <w:t xml:space="preserve"> </w:t>
      </w:r>
      <w:r w:rsidR="00482784" w:rsidRPr="00482784">
        <w:rPr>
          <w:i/>
          <w:iCs/>
          <w:szCs w:val="24"/>
        </w:rPr>
        <w:t xml:space="preserve"> </w:t>
      </w:r>
      <w:r w:rsidR="00482784" w:rsidRPr="00482784">
        <w:rPr>
          <w:iCs/>
          <w:szCs w:val="24"/>
        </w:rPr>
        <w:t>(Congregation for the Doctrine of the Faith,</w:t>
      </w:r>
      <w:r w:rsidR="00482784" w:rsidRPr="00482784">
        <w:rPr>
          <w:i/>
          <w:iCs/>
          <w:szCs w:val="24"/>
        </w:rPr>
        <w:t xml:space="preserve"> </w:t>
      </w:r>
      <w:r w:rsidR="00482784" w:rsidRPr="00482784">
        <w:rPr>
          <w:iCs/>
          <w:szCs w:val="24"/>
        </w:rPr>
        <w:t xml:space="preserve">1986) contain perhaps two of the greatest defences of the bases of the </w:t>
      </w:r>
      <w:r w:rsidR="00482784" w:rsidRPr="00482784">
        <w:rPr>
          <w:i/>
          <w:iCs/>
          <w:szCs w:val="24"/>
        </w:rPr>
        <w:t>preferential option for the poor</w:t>
      </w:r>
      <w:r w:rsidR="00482784" w:rsidRPr="00482784">
        <w:rPr>
          <w:iCs/>
          <w:szCs w:val="24"/>
        </w:rPr>
        <w:t xml:space="preserve"> ever written. This is maybe why some, even some of those</w:t>
      </w:r>
      <w:r w:rsidR="00482784" w:rsidRPr="00482784">
        <w:rPr>
          <w:i/>
          <w:iCs/>
          <w:szCs w:val="24"/>
        </w:rPr>
        <w:t xml:space="preserve"> </w:t>
      </w:r>
      <w:r w:rsidR="00482784" w:rsidRPr="00482784">
        <w:rPr>
          <w:iCs/>
          <w:szCs w:val="24"/>
        </w:rPr>
        <w:t>theologians who accompany the poor on foot as opposed to from a desk, and who are truly pastoral, practice liberation theology but</w:t>
      </w:r>
      <w:r w:rsidR="00482784" w:rsidRPr="00482784">
        <w:rPr>
          <w:i/>
          <w:iCs/>
          <w:szCs w:val="24"/>
        </w:rPr>
        <w:t xml:space="preserve"> </w:t>
      </w:r>
      <w:r w:rsidR="00482784" w:rsidRPr="00482784">
        <w:rPr>
          <w:iCs/>
          <w:szCs w:val="24"/>
        </w:rPr>
        <w:t xml:space="preserve">prefer to refer to it in terms of the </w:t>
      </w:r>
      <w:r w:rsidR="00482784" w:rsidRPr="00482784">
        <w:rPr>
          <w:i/>
          <w:iCs/>
          <w:szCs w:val="24"/>
        </w:rPr>
        <w:t xml:space="preserve">preferential option for the poor </w:t>
      </w:r>
      <w:r w:rsidR="00482784" w:rsidRPr="00482784">
        <w:rPr>
          <w:iCs/>
          <w:szCs w:val="24"/>
        </w:rPr>
        <w:t>rather</w:t>
      </w:r>
      <w:r w:rsidR="00482784" w:rsidRPr="00482784">
        <w:rPr>
          <w:i/>
          <w:iCs/>
          <w:szCs w:val="24"/>
        </w:rPr>
        <w:t xml:space="preserve"> </w:t>
      </w:r>
      <w:r w:rsidR="00482784" w:rsidRPr="00482784">
        <w:rPr>
          <w:iCs/>
          <w:szCs w:val="24"/>
        </w:rPr>
        <w:t xml:space="preserve">than </w:t>
      </w:r>
      <w:r w:rsidR="00482784" w:rsidRPr="00482784">
        <w:rPr>
          <w:i/>
          <w:iCs/>
          <w:szCs w:val="24"/>
        </w:rPr>
        <w:t>liberation theology.</w:t>
      </w:r>
      <w:r w:rsidR="000A23BA">
        <w:rPr>
          <w:iCs/>
          <w:szCs w:val="24"/>
        </w:rPr>
        <w:t xml:space="preserve"> … [and]</w:t>
      </w:r>
    </w:p>
    <w:p w14:paraId="17ADA3E0" w14:textId="4A964F68" w:rsidR="000A23BA" w:rsidRDefault="000A23BA" w:rsidP="000A23BA">
      <w:pPr>
        <w:rPr>
          <w:iCs/>
          <w:szCs w:val="24"/>
        </w:rPr>
      </w:pPr>
      <w:r w:rsidRPr="000A23BA">
        <w:rPr>
          <w:iCs/>
          <w:szCs w:val="24"/>
        </w:rPr>
        <w:t xml:space="preserve">3.2.109.c. It might be helpful to bear in mind that Peruvian theologian Gustavo Gutierrez, who coined the term </w:t>
      </w:r>
      <w:r w:rsidRPr="000A23BA">
        <w:rPr>
          <w:i/>
          <w:iCs/>
          <w:szCs w:val="24"/>
        </w:rPr>
        <w:t>liberation theology</w:t>
      </w:r>
      <w:r w:rsidRPr="000A23BA">
        <w:rPr>
          <w:iCs/>
          <w:szCs w:val="24"/>
        </w:rPr>
        <w:t xml:space="preserve"> (</w:t>
      </w:r>
      <w:r w:rsidRPr="000A23BA">
        <w:rPr>
          <w:i/>
          <w:iCs/>
          <w:szCs w:val="24"/>
          <w:lang w:val="en-US"/>
        </w:rPr>
        <w:t>Teología de la liberación: Perspectivas</w:t>
      </w:r>
      <w:r w:rsidRPr="000A23BA">
        <w:rPr>
          <w:iCs/>
          <w:szCs w:val="24"/>
          <w:lang w:val="en-US"/>
        </w:rPr>
        <w:t>, Lima: CEP, 1971)</w:t>
      </w:r>
      <w:r w:rsidRPr="000A23BA">
        <w:rPr>
          <w:iCs/>
          <w:szCs w:val="24"/>
        </w:rPr>
        <w:t xml:space="preserve"> “once said that ninety percent of the movement is the preferential option for the poor.” (Allen, 2007) and Fr Joe Nangle, ofm (2011) who was in Peru when liberation theology was developing has said “Liberation theology is a process rather than a body of theology: a way of doing theology.” He went on to outline what is known under several different names i.e. the </w:t>
      </w:r>
      <w:r w:rsidRPr="000A23BA">
        <w:rPr>
          <w:i/>
          <w:iCs/>
          <w:szCs w:val="24"/>
        </w:rPr>
        <w:t xml:space="preserve">see, judge, act </w:t>
      </w:r>
      <w:r w:rsidRPr="000A23BA">
        <w:rPr>
          <w:iCs/>
          <w:szCs w:val="24"/>
        </w:rPr>
        <w:t>method,</w:t>
      </w:r>
      <w:r w:rsidRPr="000A23BA">
        <w:rPr>
          <w:i/>
          <w:iCs/>
          <w:szCs w:val="24"/>
        </w:rPr>
        <w:t xml:space="preserve"> </w:t>
      </w:r>
      <w:r w:rsidRPr="000A23BA">
        <w:rPr>
          <w:iCs/>
          <w:szCs w:val="24"/>
        </w:rPr>
        <w:t>also known as</w:t>
      </w:r>
      <w:r w:rsidRPr="000A23BA">
        <w:rPr>
          <w:i/>
          <w:iCs/>
          <w:szCs w:val="24"/>
        </w:rPr>
        <w:t xml:space="preserve"> praxis </w:t>
      </w:r>
      <w:r w:rsidRPr="000A23BA">
        <w:rPr>
          <w:iCs/>
          <w:szCs w:val="24"/>
        </w:rPr>
        <w:t>or</w:t>
      </w:r>
      <w:r w:rsidRPr="000A23BA">
        <w:rPr>
          <w:i/>
          <w:iCs/>
          <w:szCs w:val="24"/>
        </w:rPr>
        <w:t xml:space="preserve"> the pastoral cycle </w:t>
      </w:r>
      <w:r w:rsidRPr="000A23BA">
        <w:rPr>
          <w:iCs/>
          <w:szCs w:val="24"/>
        </w:rPr>
        <w:t>as</w:t>
      </w:r>
      <w:r w:rsidRPr="000A23BA">
        <w:rPr>
          <w:i/>
          <w:iCs/>
          <w:szCs w:val="24"/>
        </w:rPr>
        <w:t xml:space="preserve"> </w:t>
      </w:r>
      <w:r w:rsidRPr="000A23BA">
        <w:rPr>
          <w:iCs/>
          <w:szCs w:val="24"/>
        </w:rPr>
        <w:t xml:space="preserve">the way it is done. As mentioned elsewhere in this document, </w:t>
      </w:r>
      <w:r w:rsidRPr="000A23BA">
        <w:rPr>
          <w:i/>
          <w:iCs/>
          <w:szCs w:val="24"/>
        </w:rPr>
        <w:t xml:space="preserve">see, judge, act </w:t>
      </w:r>
      <w:r w:rsidRPr="000A23BA">
        <w:rPr>
          <w:iCs/>
          <w:szCs w:val="24"/>
        </w:rPr>
        <w:t>pre-dates liberation theology and is well accepted by the church.</w:t>
      </w:r>
      <w:r>
        <w:rPr>
          <w:iCs/>
          <w:szCs w:val="24"/>
        </w:rPr>
        <w:t>”</w:t>
      </w:r>
      <w:r w:rsidRPr="000A23BA">
        <w:rPr>
          <w:iCs/>
          <w:szCs w:val="24"/>
        </w:rPr>
        <w:t xml:space="preserve"> </w:t>
      </w:r>
    </w:p>
    <w:p w14:paraId="4553A689" w14:textId="75E8D03A" w:rsidR="00833A15" w:rsidRPr="00833A15" w:rsidRDefault="00833A15" w:rsidP="000A23BA">
      <w:pPr>
        <w:rPr>
          <w:iCs/>
          <w:szCs w:val="24"/>
        </w:rPr>
      </w:pPr>
      <w:r>
        <w:rPr>
          <w:iCs/>
          <w:szCs w:val="24"/>
        </w:rPr>
        <w:t>Having said that, Benedict was certainly c</w:t>
      </w:r>
      <w:r w:rsidRPr="000A23BA">
        <w:rPr>
          <w:iCs/>
          <w:szCs w:val="24"/>
        </w:rPr>
        <w:t>o</w:t>
      </w:r>
      <w:r>
        <w:rPr>
          <w:iCs/>
          <w:szCs w:val="24"/>
        </w:rPr>
        <w:t xml:space="preserve">nsidered an </w:t>
      </w:r>
      <w:r w:rsidRPr="000A23BA">
        <w:rPr>
          <w:iCs/>
          <w:szCs w:val="24"/>
        </w:rPr>
        <w:t>o</w:t>
      </w:r>
      <w:r>
        <w:rPr>
          <w:iCs/>
          <w:szCs w:val="24"/>
        </w:rPr>
        <w:t>pp</w:t>
      </w:r>
      <w:r w:rsidRPr="000A23BA">
        <w:rPr>
          <w:iCs/>
          <w:szCs w:val="24"/>
        </w:rPr>
        <w:t>o</w:t>
      </w:r>
      <w:r>
        <w:rPr>
          <w:iCs/>
          <w:szCs w:val="24"/>
        </w:rPr>
        <w:t xml:space="preserve">nent </w:t>
      </w:r>
      <w:r w:rsidRPr="000A23BA">
        <w:rPr>
          <w:iCs/>
          <w:szCs w:val="24"/>
        </w:rPr>
        <w:t>o</w:t>
      </w:r>
      <w:r>
        <w:rPr>
          <w:iCs/>
          <w:szCs w:val="24"/>
        </w:rPr>
        <w:t xml:space="preserve">f </w:t>
      </w:r>
      <w:r w:rsidRPr="000A23BA">
        <w:rPr>
          <w:iCs/>
          <w:szCs w:val="24"/>
        </w:rPr>
        <w:t>liberation theology</w:t>
      </w:r>
      <w:r>
        <w:rPr>
          <w:iCs/>
          <w:szCs w:val="24"/>
        </w:rPr>
        <w:t xml:space="preserve"> </w:t>
      </w:r>
      <w:r w:rsidR="00F75F52">
        <w:rPr>
          <w:iCs/>
          <w:szCs w:val="24"/>
        </w:rPr>
        <w:t>with g</w:t>
      </w:r>
      <w:r w:rsidR="00F75F52" w:rsidRPr="00833A15">
        <w:rPr>
          <w:bCs/>
          <w:iCs/>
          <w:szCs w:val="24"/>
          <w:lang w:val="en-US"/>
        </w:rPr>
        <w:t>oo</w:t>
      </w:r>
      <w:r w:rsidR="00F75F52">
        <w:rPr>
          <w:bCs/>
          <w:iCs/>
          <w:szCs w:val="24"/>
          <w:lang w:val="en-US"/>
        </w:rPr>
        <w:t xml:space="preserve">d </w:t>
      </w:r>
      <w:r w:rsidR="00F75F52">
        <w:rPr>
          <w:iCs/>
          <w:szCs w:val="24"/>
        </w:rPr>
        <w:t>reas</w:t>
      </w:r>
      <w:r w:rsidR="00F75F52" w:rsidRPr="00833A15">
        <w:rPr>
          <w:bCs/>
          <w:iCs/>
          <w:szCs w:val="24"/>
          <w:lang w:val="en-US"/>
        </w:rPr>
        <w:t>o</w:t>
      </w:r>
      <w:r w:rsidR="00F75F52">
        <w:rPr>
          <w:bCs/>
          <w:iCs/>
          <w:szCs w:val="24"/>
          <w:lang w:val="en-US"/>
        </w:rPr>
        <w:t xml:space="preserve">n </w:t>
      </w:r>
      <w:r>
        <w:rPr>
          <w:iCs/>
          <w:szCs w:val="24"/>
        </w:rPr>
        <w:t xml:space="preserve">and definitively </w:t>
      </w:r>
      <w:r w:rsidR="00FF1308">
        <w:rPr>
          <w:iCs/>
          <w:szCs w:val="24"/>
        </w:rPr>
        <w:t xml:space="preserve">became </w:t>
      </w:r>
      <w:r>
        <w:rPr>
          <w:iCs/>
          <w:szCs w:val="24"/>
        </w:rPr>
        <w:t>anti Le</w:t>
      </w:r>
      <w:r w:rsidRPr="000A23BA">
        <w:rPr>
          <w:iCs/>
          <w:szCs w:val="24"/>
        </w:rPr>
        <w:t>o</w:t>
      </w:r>
      <w:r>
        <w:rPr>
          <w:iCs/>
          <w:szCs w:val="24"/>
        </w:rPr>
        <w:t>nard B</w:t>
      </w:r>
      <w:r w:rsidRPr="000A23BA">
        <w:rPr>
          <w:iCs/>
          <w:szCs w:val="24"/>
        </w:rPr>
        <w:t>o</w:t>
      </w:r>
      <w:r>
        <w:rPr>
          <w:iCs/>
          <w:szCs w:val="24"/>
        </w:rPr>
        <w:t xml:space="preserve">ff. </w:t>
      </w:r>
      <w:r w:rsidR="00F75F52">
        <w:rPr>
          <w:iCs/>
          <w:szCs w:val="24"/>
        </w:rPr>
        <w:t xml:space="preserve"> I am happy that </w:t>
      </w:r>
      <w:r w:rsidR="00F75F52" w:rsidRPr="00833A15">
        <w:rPr>
          <w:bCs/>
          <w:iCs/>
          <w:szCs w:val="24"/>
          <w:lang w:val="en-US"/>
        </w:rPr>
        <w:t>o</w:t>
      </w:r>
      <w:r>
        <w:rPr>
          <w:bCs/>
          <w:iCs/>
          <w:szCs w:val="24"/>
          <w:lang w:val="en-US"/>
        </w:rPr>
        <w:t>pini</w:t>
      </w:r>
      <w:r w:rsidRPr="00833A15">
        <w:rPr>
          <w:bCs/>
          <w:iCs/>
          <w:szCs w:val="24"/>
          <w:lang w:val="en-US"/>
        </w:rPr>
        <w:t>o</w:t>
      </w:r>
      <w:r>
        <w:rPr>
          <w:bCs/>
          <w:iCs/>
          <w:szCs w:val="24"/>
          <w:lang w:val="en-US"/>
        </w:rPr>
        <w:t>ns</w:t>
      </w:r>
      <w:r>
        <w:rPr>
          <w:b/>
          <w:bCs/>
          <w:iCs/>
          <w:szCs w:val="24"/>
          <w:lang w:val="en-US"/>
        </w:rPr>
        <w:t xml:space="preserve"> </w:t>
      </w:r>
      <w:r w:rsidRPr="00833A15">
        <w:rPr>
          <w:bCs/>
          <w:iCs/>
          <w:szCs w:val="24"/>
          <w:lang w:val="en-US"/>
        </w:rPr>
        <w:t>change</w:t>
      </w:r>
      <w:r w:rsidR="00F75F52">
        <w:rPr>
          <w:bCs/>
          <w:iCs/>
          <w:szCs w:val="24"/>
          <w:lang w:val="en-US"/>
        </w:rPr>
        <w:t>d</w:t>
      </w:r>
      <w:r w:rsidRPr="00833A15">
        <w:rPr>
          <w:bCs/>
          <w:iCs/>
          <w:szCs w:val="24"/>
          <w:lang w:val="en-US"/>
        </w:rPr>
        <w:t xml:space="preserve"> and </w:t>
      </w:r>
      <w:r>
        <w:rPr>
          <w:iCs/>
          <w:szCs w:val="24"/>
        </w:rPr>
        <w:t xml:space="preserve">a later Prefect </w:t>
      </w:r>
      <w:r w:rsidRPr="00833A15">
        <w:rPr>
          <w:bCs/>
          <w:iCs/>
          <w:szCs w:val="24"/>
          <w:lang w:val="en-US"/>
        </w:rPr>
        <w:t>of the Congregation for the Doctrine of the Faith, Gerhard Ludwig Müller, paid tribute to the Liberation Theology Movement in 2013</w:t>
      </w:r>
      <w:r w:rsidR="00FF1308">
        <w:rPr>
          <w:bCs/>
          <w:iCs/>
          <w:szCs w:val="24"/>
          <w:lang w:val="en-US"/>
        </w:rPr>
        <w:t xml:space="preserve"> and P</w:t>
      </w:r>
      <w:r w:rsidR="00FF1308" w:rsidRPr="003B1119">
        <w:rPr>
          <w:bCs/>
          <w:iCs/>
          <w:szCs w:val="24"/>
          <w:lang w:val="en-US"/>
        </w:rPr>
        <w:t>o</w:t>
      </w:r>
      <w:r w:rsidR="00FF1308">
        <w:rPr>
          <w:bCs/>
          <w:iCs/>
          <w:szCs w:val="24"/>
          <w:lang w:val="en-US"/>
        </w:rPr>
        <w:t>pe Francis is in favour</w:t>
      </w:r>
      <w:r w:rsidR="00FF1308" w:rsidRPr="003B1119">
        <w:rPr>
          <w:bCs/>
          <w:iCs/>
          <w:szCs w:val="24"/>
          <w:lang w:val="en-US"/>
        </w:rPr>
        <w:t>.</w:t>
      </w:r>
    </w:p>
    <w:p w14:paraId="0DA2B638" w14:textId="77777777" w:rsidR="00482784" w:rsidRDefault="00482784" w:rsidP="001862AD">
      <w:pPr>
        <w:rPr>
          <w:szCs w:val="24"/>
        </w:rPr>
      </w:pPr>
    </w:p>
    <w:p w14:paraId="290C39A5" w14:textId="134F1D15" w:rsidR="001862AD" w:rsidRDefault="00217DFA" w:rsidP="001862AD">
      <w:pPr>
        <w:rPr>
          <w:szCs w:val="24"/>
        </w:rPr>
      </w:pPr>
      <w:r>
        <w:rPr>
          <w:szCs w:val="24"/>
        </w:rPr>
        <w:t>I c</w:t>
      </w:r>
      <w:r w:rsidR="00A80A2D">
        <w:rPr>
          <w:szCs w:val="24"/>
        </w:rPr>
        <w:t>h</w:t>
      </w:r>
      <w:r>
        <w:rPr>
          <w:szCs w:val="24"/>
        </w:rPr>
        <w:t>oo</w:t>
      </w:r>
      <w:r w:rsidR="00A80A2D">
        <w:rPr>
          <w:szCs w:val="24"/>
        </w:rPr>
        <w:t xml:space="preserve">se to celebrate </w:t>
      </w:r>
      <w:r w:rsidR="00482784">
        <w:rPr>
          <w:szCs w:val="24"/>
        </w:rPr>
        <w:t>Benedict XVI</w:t>
      </w:r>
      <w:r>
        <w:rPr>
          <w:szCs w:val="24"/>
        </w:rPr>
        <w:t xml:space="preserve"> </w:t>
      </w:r>
      <w:r w:rsidR="00A80A2D">
        <w:rPr>
          <w:szCs w:val="24"/>
        </w:rPr>
        <w:t xml:space="preserve">for his encyclicals </w:t>
      </w:r>
      <w:hyperlink r:id="rId18" w:history="1">
        <w:r w:rsidR="007A5492" w:rsidRPr="007A5492">
          <w:rPr>
            <w:rStyle w:val="Hyperlink"/>
            <w:i/>
            <w:szCs w:val="24"/>
          </w:rPr>
          <w:t>Deus Caritas est</w:t>
        </w:r>
      </w:hyperlink>
      <w:r w:rsidR="007A5492">
        <w:rPr>
          <w:i/>
          <w:szCs w:val="24"/>
        </w:rPr>
        <w:t xml:space="preserve"> </w:t>
      </w:r>
      <w:r w:rsidR="000F367E">
        <w:rPr>
          <w:szCs w:val="24"/>
        </w:rPr>
        <w:t>/God is love</w:t>
      </w:r>
      <w:r w:rsidR="00A80A2D">
        <w:rPr>
          <w:szCs w:val="24"/>
        </w:rPr>
        <w:t xml:space="preserve"> </w:t>
      </w:r>
      <w:r w:rsidR="007A5492">
        <w:rPr>
          <w:szCs w:val="24"/>
        </w:rPr>
        <w:t>(2005</w:t>
      </w:r>
      <w:r>
        <w:rPr>
          <w:szCs w:val="24"/>
        </w:rPr>
        <w:t xml:space="preserve">) </w:t>
      </w:r>
      <w:r w:rsidR="00A80A2D">
        <w:rPr>
          <w:szCs w:val="24"/>
        </w:rPr>
        <w:t xml:space="preserve">and </w:t>
      </w:r>
      <w:hyperlink r:id="rId19" w:history="1">
        <w:r w:rsidR="00A80A2D" w:rsidRPr="007A5492">
          <w:rPr>
            <w:rStyle w:val="Hyperlink"/>
            <w:i/>
            <w:szCs w:val="24"/>
          </w:rPr>
          <w:t>Caritas in Veritate</w:t>
        </w:r>
      </w:hyperlink>
      <w:r w:rsidR="007A5492">
        <w:rPr>
          <w:i/>
          <w:szCs w:val="24"/>
        </w:rPr>
        <w:t xml:space="preserve"> </w:t>
      </w:r>
      <w:r w:rsidR="000F367E">
        <w:rPr>
          <w:szCs w:val="24"/>
        </w:rPr>
        <w:t>/Charity in truth</w:t>
      </w:r>
      <w:r w:rsidR="00A80A2D">
        <w:rPr>
          <w:szCs w:val="24"/>
        </w:rPr>
        <w:t xml:space="preserve"> (2009)</w:t>
      </w:r>
      <w:r>
        <w:rPr>
          <w:szCs w:val="24"/>
        </w:rPr>
        <w:t xml:space="preserve">. They inspired </w:t>
      </w:r>
      <w:r w:rsidR="00DC3372">
        <w:rPr>
          <w:szCs w:val="24"/>
        </w:rPr>
        <w:t xml:space="preserve">me </w:t>
      </w:r>
      <w:r>
        <w:rPr>
          <w:szCs w:val="24"/>
        </w:rPr>
        <w:t xml:space="preserve">and I have just finished re-reading </w:t>
      </w:r>
      <w:r w:rsidR="003B3B23">
        <w:rPr>
          <w:szCs w:val="24"/>
        </w:rPr>
        <w:t xml:space="preserve">both </w:t>
      </w:r>
      <w:r>
        <w:rPr>
          <w:szCs w:val="24"/>
        </w:rPr>
        <w:t>and I would like to pass on the following few</w:t>
      </w:r>
      <w:r w:rsidR="000028F0">
        <w:rPr>
          <w:szCs w:val="24"/>
        </w:rPr>
        <w:t xml:space="preserve"> (!)</w:t>
      </w:r>
      <w:r>
        <w:rPr>
          <w:szCs w:val="24"/>
        </w:rPr>
        <w:t xml:space="preserve"> quotations. Not easy to choose which ones from</w:t>
      </w:r>
      <w:r w:rsidR="005D02F6">
        <w:rPr>
          <w:szCs w:val="24"/>
        </w:rPr>
        <w:t xml:space="preserve"> 39 or</w:t>
      </w:r>
      <w:r>
        <w:rPr>
          <w:szCs w:val="24"/>
        </w:rPr>
        <w:t xml:space="preserve"> 96 pages</w:t>
      </w:r>
      <w:r w:rsidR="005D02F6">
        <w:rPr>
          <w:szCs w:val="24"/>
        </w:rPr>
        <w:t xml:space="preserve"> respectively</w:t>
      </w:r>
      <w:r>
        <w:rPr>
          <w:szCs w:val="24"/>
        </w:rPr>
        <w:t xml:space="preserve">! </w:t>
      </w:r>
      <w:r w:rsidR="00DC3372">
        <w:rPr>
          <w:szCs w:val="24"/>
        </w:rPr>
        <w:t>And i</w:t>
      </w:r>
      <w:r w:rsidR="000F367E">
        <w:rPr>
          <w:szCs w:val="24"/>
        </w:rPr>
        <w:t xml:space="preserve">nteresting </w:t>
      </w:r>
      <w:r w:rsidR="00DC3372">
        <w:rPr>
          <w:szCs w:val="24"/>
        </w:rPr>
        <w:t xml:space="preserve">to notice </w:t>
      </w:r>
      <w:r w:rsidR="000F367E">
        <w:rPr>
          <w:szCs w:val="24"/>
        </w:rPr>
        <w:t xml:space="preserve">how </w:t>
      </w:r>
      <w:r w:rsidR="000F367E" w:rsidRPr="00DC3372">
        <w:rPr>
          <w:i/>
          <w:szCs w:val="24"/>
        </w:rPr>
        <w:t>caritas</w:t>
      </w:r>
      <w:r w:rsidR="000F367E">
        <w:rPr>
          <w:szCs w:val="24"/>
        </w:rPr>
        <w:t xml:space="preserve"> is translated as either </w:t>
      </w:r>
      <w:r w:rsidR="005502D7">
        <w:rPr>
          <w:szCs w:val="24"/>
        </w:rPr>
        <w:t>‘</w:t>
      </w:r>
      <w:r w:rsidR="000F367E">
        <w:rPr>
          <w:szCs w:val="24"/>
        </w:rPr>
        <w:t>love</w:t>
      </w:r>
      <w:r w:rsidR="005502D7">
        <w:rPr>
          <w:szCs w:val="24"/>
        </w:rPr>
        <w:t>’</w:t>
      </w:r>
      <w:r w:rsidR="000F367E">
        <w:rPr>
          <w:szCs w:val="24"/>
        </w:rPr>
        <w:t xml:space="preserve"> </w:t>
      </w:r>
      <w:r w:rsidR="00DC3372">
        <w:rPr>
          <w:szCs w:val="24"/>
        </w:rPr>
        <w:t>o</w:t>
      </w:r>
      <w:r w:rsidR="000F367E">
        <w:rPr>
          <w:szCs w:val="24"/>
        </w:rPr>
        <w:t xml:space="preserve">r </w:t>
      </w:r>
      <w:r w:rsidR="005502D7">
        <w:rPr>
          <w:szCs w:val="24"/>
        </w:rPr>
        <w:t>‘</w:t>
      </w:r>
      <w:r w:rsidR="000F367E">
        <w:rPr>
          <w:szCs w:val="24"/>
        </w:rPr>
        <w:t>charity</w:t>
      </w:r>
      <w:r w:rsidR="005502D7">
        <w:rPr>
          <w:szCs w:val="24"/>
        </w:rPr>
        <w:t>’</w:t>
      </w:r>
      <w:r w:rsidR="00DC3372">
        <w:rPr>
          <w:szCs w:val="24"/>
        </w:rPr>
        <w:t>.</w:t>
      </w:r>
    </w:p>
    <w:p w14:paraId="79B0AA66" w14:textId="77777777" w:rsidR="00755618" w:rsidRDefault="00755618" w:rsidP="001862AD">
      <w:pPr>
        <w:rPr>
          <w:szCs w:val="24"/>
        </w:rPr>
      </w:pPr>
    </w:p>
    <w:p w14:paraId="550C2FFA" w14:textId="10AE92F7" w:rsidR="001862AD" w:rsidRDefault="00610873" w:rsidP="001862AD">
      <w:pPr>
        <w:rPr>
          <w:szCs w:val="24"/>
        </w:rPr>
      </w:pPr>
      <w:r>
        <w:rPr>
          <w:szCs w:val="24"/>
        </w:rPr>
        <w:t xml:space="preserve">In </w:t>
      </w:r>
      <w:r w:rsidRPr="00080259">
        <w:rPr>
          <w:i/>
          <w:szCs w:val="24"/>
        </w:rPr>
        <w:t>Deus caritas est</w:t>
      </w:r>
      <w:r>
        <w:rPr>
          <w:szCs w:val="24"/>
        </w:rPr>
        <w:t xml:space="preserve">, Benedict distinguishes the differences </w:t>
      </w:r>
      <w:r w:rsidR="00875F3F">
        <w:rPr>
          <w:szCs w:val="24"/>
        </w:rPr>
        <w:t>&amp;</w:t>
      </w:r>
      <w:r>
        <w:rPr>
          <w:szCs w:val="24"/>
        </w:rPr>
        <w:t xml:space="preserve"> </w:t>
      </w:r>
      <w:r w:rsidR="000028F0">
        <w:rPr>
          <w:szCs w:val="24"/>
        </w:rPr>
        <w:t xml:space="preserve">the </w:t>
      </w:r>
      <w:r>
        <w:rPr>
          <w:szCs w:val="24"/>
        </w:rPr>
        <w:t>unit</w:t>
      </w:r>
      <w:r w:rsidR="00A74FDD">
        <w:rPr>
          <w:szCs w:val="24"/>
        </w:rPr>
        <w:t>y</w:t>
      </w:r>
      <w:r>
        <w:rPr>
          <w:szCs w:val="24"/>
        </w:rPr>
        <w:t xml:space="preserve"> between </w:t>
      </w:r>
      <w:r w:rsidRPr="00A74FDD">
        <w:rPr>
          <w:i/>
          <w:szCs w:val="24"/>
        </w:rPr>
        <w:t>eros</w:t>
      </w:r>
      <w:r w:rsidR="00ED26F1">
        <w:rPr>
          <w:szCs w:val="24"/>
        </w:rPr>
        <w:t xml:space="preserve"> (physical love)</w:t>
      </w:r>
      <w:r>
        <w:rPr>
          <w:szCs w:val="24"/>
        </w:rPr>
        <w:t xml:space="preserve">, </w:t>
      </w:r>
      <w:r w:rsidRPr="00A74FDD">
        <w:rPr>
          <w:i/>
          <w:szCs w:val="24"/>
        </w:rPr>
        <w:t>agape</w:t>
      </w:r>
      <w:r>
        <w:rPr>
          <w:szCs w:val="24"/>
        </w:rPr>
        <w:t xml:space="preserve"> (oblative love</w:t>
      </w:r>
      <w:r w:rsidR="00A74FDD">
        <w:rPr>
          <w:szCs w:val="24"/>
        </w:rPr>
        <w:t>, charity</w:t>
      </w:r>
      <w:r>
        <w:rPr>
          <w:szCs w:val="24"/>
        </w:rPr>
        <w:t xml:space="preserve">) and </w:t>
      </w:r>
      <w:r w:rsidRPr="00A74FDD">
        <w:rPr>
          <w:i/>
          <w:szCs w:val="24"/>
        </w:rPr>
        <w:t>philia</w:t>
      </w:r>
      <w:r>
        <w:rPr>
          <w:szCs w:val="24"/>
        </w:rPr>
        <w:t xml:space="preserve"> (friendship). </w:t>
      </w:r>
      <w:r w:rsidR="00ED26F1">
        <w:rPr>
          <w:szCs w:val="24"/>
        </w:rPr>
        <w:t>My favourite quotations would be: “A</w:t>
      </w:r>
      <w:r w:rsidR="00ED26F1" w:rsidRPr="00ED26F1">
        <w:rPr>
          <w:szCs w:val="24"/>
        </w:rPr>
        <w:t xml:space="preserve"> eucharist which does not pass over into the concrete practice of love is intrinsically fragmented.</w:t>
      </w:r>
      <w:r w:rsidR="00ED26F1">
        <w:rPr>
          <w:szCs w:val="24"/>
        </w:rPr>
        <w:t>” (no 14)</w:t>
      </w:r>
      <w:r w:rsidR="00E46BD2">
        <w:rPr>
          <w:szCs w:val="24"/>
        </w:rPr>
        <w:t>;</w:t>
      </w:r>
      <w:r w:rsidR="00ED26F1">
        <w:rPr>
          <w:szCs w:val="24"/>
        </w:rPr>
        <w:t xml:space="preserve"> “</w:t>
      </w:r>
      <w:r w:rsidR="00ED26F1" w:rsidRPr="00ED26F1">
        <w:rPr>
          <w:szCs w:val="24"/>
        </w:rPr>
        <w:t>Anyone who needs me, and whom I can help, is my neighbour.</w:t>
      </w:r>
      <w:r w:rsidR="00ED26F1">
        <w:rPr>
          <w:szCs w:val="24"/>
        </w:rPr>
        <w:t>” (no 15</w:t>
      </w:r>
      <w:r w:rsidR="00E46BD2">
        <w:rPr>
          <w:szCs w:val="24"/>
        </w:rPr>
        <w:t xml:space="preserve">); </w:t>
      </w:r>
      <w:r w:rsidR="00E46BD2" w:rsidRPr="00E46BD2">
        <w:rPr>
          <w:szCs w:val="24"/>
        </w:rPr>
        <w:t>“communion” (koinonia)</w:t>
      </w:r>
      <w:r w:rsidR="00A74FDD">
        <w:rPr>
          <w:szCs w:val="24"/>
        </w:rPr>
        <w:t xml:space="preserve"> … </w:t>
      </w:r>
      <w:r w:rsidR="00A74FDD" w:rsidRPr="00A74FDD">
        <w:rPr>
          <w:szCs w:val="24"/>
        </w:rPr>
        <w:t>its essential core</w:t>
      </w:r>
      <w:r w:rsidR="00A74FDD">
        <w:rPr>
          <w:szCs w:val="24"/>
        </w:rPr>
        <w:t xml:space="preserve"> …</w:t>
      </w:r>
      <w:r w:rsidR="00A74FDD" w:rsidRPr="00A74FDD">
        <w:rPr>
          <w:szCs w:val="24"/>
        </w:rPr>
        <w:t xml:space="preserve"> within the community of believers there can never be room for a poverty that denies anyone what is needed for a dignified life.</w:t>
      </w:r>
      <w:r w:rsidR="00A74FDD">
        <w:rPr>
          <w:szCs w:val="24"/>
        </w:rPr>
        <w:t>” (no 20). [not only among believers als</w:t>
      </w:r>
      <w:r w:rsidR="00947614">
        <w:rPr>
          <w:szCs w:val="24"/>
        </w:rPr>
        <w:t>o</w:t>
      </w:r>
      <w:r w:rsidR="00A74FDD">
        <w:rPr>
          <w:szCs w:val="24"/>
        </w:rPr>
        <w:t xml:space="preserve"> in one human family</w:t>
      </w:r>
      <w:r w:rsidR="007879BF">
        <w:rPr>
          <w:szCs w:val="24"/>
        </w:rPr>
        <w:t xml:space="preserve">- see </w:t>
      </w:r>
      <w:r w:rsidR="003164CF">
        <w:rPr>
          <w:szCs w:val="24"/>
        </w:rPr>
        <w:t xml:space="preserve">below </w:t>
      </w:r>
      <w:r w:rsidR="007879BF">
        <w:rPr>
          <w:szCs w:val="24"/>
        </w:rPr>
        <w:t>Caritas in v</w:t>
      </w:r>
      <w:r w:rsidR="00F246D6">
        <w:rPr>
          <w:szCs w:val="24"/>
        </w:rPr>
        <w:t>eritate no 53</w:t>
      </w:r>
      <w:r w:rsidR="00A74FDD">
        <w:rPr>
          <w:szCs w:val="24"/>
        </w:rPr>
        <w:t>]</w:t>
      </w:r>
      <w:r w:rsidR="00E746AB">
        <w:rPr>
          <w:szCs w:val="24"/>
        </w:rPr>
        <w:t>.</w:t>
      </w:r>
    </w:p>
    <w:p w14:paraId="43834A4C" w14:textId="2B22D47E" w:rsidR="00E746AB" w:rsidRDefault="00E746AB" w:rsidP="001862AD">
      <w:pPr>
        <w:rPr>
          <w:szCs w:val="24"/>
        </w:rPr>
      </w:pPr>
      <w:r>
        <w:rPr>
          <w:szCs w:val="24"/>
        </w:rPr>
        <w:t xml:space="preserve">Here is a succinct summary of the development of Catholic Social Teaching: “27. </w:t>
      </w:r>
      <w:r w:rsidRPr="00E746AB">
        <w:rPr>
          <w:szCs w:val="24"/>
        </w:rPr>
        <w:t>It must be admitted that the Church's leadership was slow to realize that the issue of the just structuring of society needed to be approached in a new way. There were some pioneers, such as Bishop Ketteler of Mainz († 1877), and concrete needs were met by a growing number of groups, associations, leagues, federations and, in particular, by the new religious orders founded in the nineteenth century to combat poverty, disease and the need for better education. In 1891, the papal magisterium intervened with the Encyclical Rerum Novarum of Leo XIII. This was followed in 1931 by Pius XI's Encyclical Quadragesimo Anno. In 1961 Blessed John XXIII published the Encyclical Mater et Magistra, while Paul VI, in the Encyclical Populorum Progressio (1967) and in the Apostolic Letter Octogesima Adveniens (1971), insistently addressed the social problem, which had meanwhile become especially acute in Latin America. My great predecessor John Paul II left us a trilogy of social Encyclicals: Laborem Exercens (1981), Sollicitudo Rei Socialis (1987) and finally Centesimus Annus (1991). Faced with new situations and issues, Catholic social teaching thus gradually developed, and has now found a comprehensive presentation in the Compendium of the Social Doctrine of the Church published in 2004 by the Pontifical Council Iustitia et Pax.</w:t>
      </w:r>
      <w:r>
        <w:rPr>
          <w:szCs w:val="24"/>
        </w:rPr>
        <w:t>”</w:t>
      </w:r>
    </w:p>
    <w:p w14:paraId="723EBD83" w14:textId="4D2BAFC2" w:rsidR="00E746AB" w:rsidRDefault="00E746AB" w:rsidP="001862AD">
      <w:pPr>
        <w:rPr>
          <w:szCs w:val="24"/>
        </w:rPr>
      </w:pPr>
      <w:r>
        <w:rPr>
          <w:szCs w:val="24"/>
        </w:rPr>
        <w:t xml:space="preserve">Not suprisingly </w:t>
      </w:r>
      <w:r w:rsidR="00297DD9">
        <w:rPr>
          <w:szCs w:val="24"/>
        </w:rPr>
        <w:t>Benedict</w:t>
      </w:r>
      <w:r>
        <w:rPr>
          <w:szCs w:val="24"/>
        </w:rPr>
        <w:t xml:space="preserve"> </w:t>
      </w:r>
      <w:r w:rsidR="0002383A">
        <w:rPr>
          <w:szCs w:val="24"/>
        </w:rPr>
        <w:t xml:space="preserve">XVI </w:t>
      </w:r>
      <w:r>
        <w:rPr>
          <w:szCs w:val="24"/>
        </w:rPr>
        <w:t>omits Justit</w:t>
      </w:r>
      <w:r w:rsidR="006B55EC">
        <w:rPr>
          <w:szCs w:val="24"/>
        </w:rPr>
        <w:t>ia in Mundo (</w:t>
      </w:r>
      <w:r w:rsidR="00B46858">
        <w:rPr>
          <w:szCs w:val="24"/>
        </w:rPr>
        <w:t xml:space="preserve">but then it was </w:t>
      </w:r>
      <w:r w:rsidR="0002383A">
        <w:rPr>
          <w:szCs w:val="24"/>
        </w:rPr>
        <w:t xml:space="preserve">not an encyclical </w:t>
      </w:r>
      <w:r w:rsidR="00875F3F">
        <w:rPr>
          <w:szCs w:val="24"/>
        </w:rPr>
        <w:t>or pa</w:t>
      </w:r>
      <w:r w:rsidR="00E56DB8">
        <w:rPr>
          <w:szCs w:val="24"/>
        </w:rPr>
        <w:t>pa</w:t>
      </w:r>
      <w:r w:rsidR="00875F3F">
        <w:rPr>
          <w:szCs w:val="24"/>
        </w:rPr>
        <w:t xml:space="preserve">l Apostolic Letter </w:t>
      </w:r>
      <w:r w:rsidR="0002383A">
        <w:rPr>
          <w:szCs w:val="24"/>
        </w:rPr>
        <w:t xml:space="preserve">but </w:t>
      </w:r>
      <w:r w:rsidR="00875F3F">
        <w:rPr>
          <w:szCs w:val="24"/>
        </w:rPr>
        <w:t xml:space="preserve">a </w:t>
      </w:r>
      <w:r w:rsidR="006B55EC">
        <w:rPr>
          <w:szCs w:val="24"/>
        </w:rPr>
        <w:t>Synod of Bishops</w:t>
      </w:r>
      <w:r w:rsidR="0002383A">
        <w:rPr>
          <w:szCs w:val="24"/>
        </w:rPr>
        <w:t>,</w:t>
      </w:r>
      <w:r w:rsidR="006B55EC">
        <w:rPr>
          <w:szCs w:val="24"/>
        </w:rPr>
        <w:t xml:space="preserve"> 1971</w:t>
      </w:r>
      <w:r w:rsidR="0002383A">
        <w:rPr>
          <w:szCs w:val="24"/>
        </w:rPr>
        <w:t xml:space="preserve"> statement</w:t>
      </w:r>
      <w:r>
        <w:rPr>
          <w:szCs w:val="24"/>
        </w:rPr>
        <w:t xml:space="preserve">) </w:t>
      </w:r>
      <w:r w:rsidR="006B55EC">
        <w:rPr>
          <w:szCs w:val="24"/>
        </w:rPr>
        <w:t xml:space="preserve">whose very famous </w:t>
      </w:r>
      <w:r w:rsidR="002E3C9F">
        <w:rPr>
          <w:szCs w:val="24"/>
        </w:rPr>
        <w:t xml:space="preserve">and </w:t>
      </w:r>
      <w:r w:rsidR="00297DD9">
        <w:rPr>
          <w:szCs w:val="24"/>
        </w:rPr>
        <w:t xml:space="preserve">oft </w:t>
      </w:r>
      <w:r w:rsidR="006B55EC">
        <w:rPr>
          <w:szCs w:val="24"/>
        </w:rPr>
        <w:t>quote</w:t>
      </w:r>
      <w:r w:rsidR="00297DD9">
        <w:rPr>
          <w:szCs w:val="24"/>
        </w:rPr>
        <w:t>d</w:t>
      </w:r>
      <w:r w:rsidR="00E41C53">
        <w:rPr>
          <w:szCs w:val="24"/>
        </w:rPr>
        <w:t xml:space="preserve"> (no 6)</w:t>
      </w:r>
      <w:r w:rsidR="00297DD9">
        <w:rPr>
          <w:szCs w:val="24"/>
        </w:rPr>
        <w:t>:</w:t>
      </w:r>
      <w:r w:rsidR="006B55EC">
        <w:rPr>
          <w:szCs w:val="24"/>
        </w:rPr>
        <w:t xml:space="preserve"> </w:t>
      </w:r>
      <w:r w:rsidR="00297DD9" w:rsidRPr="00875F3F">
        <w:rPr>
          <w:szCs w:val="24"/>
        </w:rPr>
        <w:t>“</w:t>
      </w:r>
      <w:r w:rsidR="00297DD9" w:rsidRPr="00875F3F">
        <w:rPr>
          <w:rFonts w:eastAsia="Times New Roman"/>
          <w:bCs/>
          <w:szCs w:val="24"/>
          <w:lang w:val="en-CA"/>
        </w:rPr>
        <w:t>Action on behalf of justice and participation in the transformation of the world fully appear to us as a constitutive dimension of the preaching of the Gospel</w:t>
      </w:r>
      <w:r w:rsidR="0002383A" w:rsidRPr="00875F3F">
        <w:rPr>
          <w:rFonts w:eastAsia="Times New Roman"/>
          <w:bCs/>
          <w:szCs w:val="24"/>
          <w:lang w:val="en-CA"/>
        </w:rPr>
        <w:t xml:space="preserve"> or, in other words, of the Church’s mission for the redemption of the human race and its liberation from every oppressive situation</w:t>
      </w:r>
      <w:r w:rsidR="00297DD9" w:rsidRPr="00875F3F">
        <w:rPr>
          <w:rFonts w:eastAsia="Times New Roman"/>
          <w:szCs w:val="24"/>
          <w:shd w:val="clear" w:color="auto" w:fill="FFFFFF"/>
          <w:lang w:val="en-CA"/>
        </w:rPr>
        <w:t>.” </w:t>
      </w:r>
      <w:r>
        <w:rPr>
          <w:szCs w:val="24"/>
        </w:rPr>
        <w:t xml:space="preserve">scared the </w:t>
      </w:r>
      <w:r w:rsidR="006B55EC">
        <w:rPr>
          <w:szCs w:val="24"/>
        </w:rPr>
        <w:t>curial tradito</w:t>
      </w:r>
      <w:r>
        <w:rPr>
          <w:szCs w:val="24"/>
        </w:rPr>
        <w:t>nalists!</w:t>
      </w:r>
      <w:r w:rsidR="00B46858">
        <w:rPr>
          <w:szCs w:val="24"/>
        </w:rPr>
        <w:t xml:space="preserve"> But Benedict paraphrases it in </w:t>
      </w:r>
      <w:r w:rsidR="00B46858" w:rsidRPr="00F37CC1">
        <w:rPr>
          <w:i/>
          <w:szCs w:val="24"/>
        </w:rPr>
        <w:t>Caritas in veritate</w:t>
      </w:r>
      <w:r w:rsidR="00B46858">
        <w:rPr>
          <w:szCs w:val="24"/>
        </w:rPr>
        <w:t xml:space="preserve"> </w:t>
      </w:r>
      <w:r w:rsidR="00875F3F">
        <w:rPr>
          <w:szCs w:val="24"/>
        </w:rPr>
        <w:t xml:space="preserve">- </w:t>
      </w:r>
      <w:r w:rsidR="00B46858">
        <w:rPr>
          <w:szCs w:val="24"/>
        </w:rPr>
        <w:t xml:space="preserve">see below </w:t>
      </w:r>
      <w:r w:rsidR="00875F3F">
        <w:rPr>
          <w:szCs w:val="24"/>
        </w:rPr>
        <w:t xml:space="preserve">quotation of </w:t>
      </w:r>
      <w:r w:rsidR="00B46858">
        <w:rPr>
          <w:szCs w:val="24"/>
        </w:rPr>
        <w:t>no 16.</w:t>
      </w:r>
    </w:p>
    <w:p w14:paraId="41447105" w14:textId="77777777" w:rsidR="00755618" w:rsidRDefault="00755618" w:rsidP="001862AD">
      <w:pPr>
        <w:rPr>
          <w:szCs w:val="24"/>
        </w:rPr>
      </w:pPr>
    </w:p>
    <w:p w14:paraId="248BA181" w14:textId="3BA051ED" w:rsidR="00755618" w:rsidRPr="0002383A" w:rsidRDefault="00755618" w:rsidP="001862AD">
      <w:pPr>
        <w:rPr>
          <w:rFonts w:eastAsia="Times New Roman"/>
          <w:bCs/>
          <w:color w:val="5F6368"/>
          <w:szCs w:val="24"/>
          <w:lang w:val="en-CA"/>
        </w:rPr>
      </w:pPr>
      <w:r>
        <w:rPr>
          <w:szCs w:val="24"/>
        </w:rPr>
        <w:t>O</w:t>
      </w:r>
      <w:r w:rsidR="00E8389F">
        <w:rPr>
          <w:szCs w:val="24"/>
        </w:rPr>
        <w:t xml:space="preserve">k, so on to </w:t>
      </w:r>
      <w:r w:rsidR="00E8389F" w:rsidRPr="00080259">
        <w:rPr>
          <w:i/>
          <w:szCs w:val="24"/>
        </w:rPr>
        <w:t>Caritas in Veritate</w:t>
      </w:r>
      <w:r w:rsidR="00E8389F">
        <w:rPr>
          <w:szCs w:val="24"/>
        </w:rPr>
        <w:t>:</w:t>
      </w:r>
    </w:p>
    <w:p w14:paraId="4F104BE8" w14:textId="77777777" w:rsidR="00EF7062" w:rsidRDefault="00EF7062" w:rsidP="002C749C">
      <w:pPr>
        <w:rPr>
          <w:szCs w:val="24"/>
        </w:rPr>
      </w:pPr>
    </w:p>
    <w:p w14:paraId="602673A7" w14:textId="7A37D77A" w:rsidR="002C749C" w:rsidRPr="002C749C" w:rsidRDefault="002C749C" w:rsidP="002C749C">
      <w:pPr>
        <w:rPr>
          <w:szCs w:val="24"/>
          <w:lang w:bidi="en-US"/>
        </w:rPr>
      </w:pPr>
      <w:r w:rsidRPr="002C749C">
        <w:rPr>
          <w:szCs w:val="24"/>
        </w:rPr>
        <w:t>“</w:t>
      </w:r>
      <w:r w:rsidR="005146FD">
        <w:rPr>
          <w:szCs w:val="24"/>
        </w:rPr>
        <w:t xml:space="preserve">1. … </w:t>
      </w:r>
      <w:r w:rsidRPr="002C749C">
        <w:rPr>
          <w:szCs w:val="24"/>
          <w:lang w:bidi="en-US"/>
        </w:rPr>
        <w:t>Love —</w:t>
      </w:r>
      <w:r w:rsidRPr="002C749C">
        <w:rPr>
          <w:i/>
          <w:iCs/>
          <w:szCs w:val="24"/>
          <w:lang w:bidi="en-US"/>
        </w:rPr>
        <w:t xml:space="preserve"> caritas</w:t>
      </w:r>
      <w:r w:rsidRPr="002C749C">
        <w:rPr>
          <w:szCs w:val="24"/>
          <w:lang w:bidi="en-US"/>
        </w:rPr>
        <w:t xml:space="preserve"> — is an extraordinary force which leads people to opt for courageous and generous engagement in the field of justice and peace. It is a force that has its origin in God, Eternal Love and Absolute Truth.” </w:t>
      </w:r>
    </w:p>
    <w:p w14:paraId="7B830DBB" w14:textId="14D07010" w:rsidR="00F246BD" w:rsidRPr="00F246BD" w:rsidRDefault="00F246BD" w:rsidP="00F246BD">
      <w:pPr>
        <w:rPr>
          <w:szCs w:val="24"/>
          <w:lang w:bidi="en-US"/>
        </w:rPr>
      </w:pPr>
      <w:r w:rsidRPr="00F246BD">
        <w:rPr>
          <w:szCs w:val="24"/>
          <w:lang w:bidi="en-US"/>
        </w:rPr>
        <w:t>“</w:t>
      </w:r>
      <w:r w:rsidR="005146FD">
        <w:rPr>
          <w:szCs w:val="24"/>
          <w:lang w:bidi="en-US"/>
        </w:rPr>
        <w:t xml:space="preserve">2. … </w:t>
      </w:r>
      <w:r w:rsidRPr="00F246BD">
        <w:rPr>
          <w:szCs w:val="24"/>
          <w:lang w:bidi="en-US"/>
        </w:rPr>
        <w:t>Charity is at the heart of the Church's social doctrine. [and] .</w:t>
      </w:r>
      <w:r>
        <w:rPr>
          <w:szCs w:val="24"/>
          <w:lang w:bidi="en-US"/>
        </w:rPr>
        <w:t>..</w:t>
      </w:r>
      <w:r w:rsidRPr="00F246BD">
        <w:rPr>
          <w:szCs w:val="24"/>
          <w:lang w:bidi="en-US"/>
        </w:rPr>
        <w:t xml:space="preserve"> according to the teaching of Jesus, is the synthesis of the entire Law (cf. Mt 22:36- 40). It gives real substance to the personal relationship with God and with neighbour.” </w:t>
      </w:r>
    </w:p>
    <w:p w14:paraId="3F3CEE5B" w14:textId="77777777" w:rsidR="00EF7062" w:rsidRDefault="00EF7062" w:rsidP="004332DF">
      <w:pPr>
        <w:rPr>
          <w:szCs w:val="24"/>
          <w:lang w:bidi="en-US"/>
        </w:rPr>
      </w:pPr>
    </w:p>
    <w:p w14:paraId="5BC5EF47" w14:textId="546A35CA" w:rsidR="004332DF" w:rsidRDefault="004332DF" w:rsidP="004332DF">
      <w:pPr>
        <w:rPr>
          <w:szCs w:val="24"/>
          <w:lang w:bidi="en-US"/>
        </w:rPr>
      </w:pPr>
      <w:r w:rsidRPr="004332DF">
        <w:rPr>
          <w:szCs w:val="24"/>
          <w:lang w:bidi="en-US"/>
        </w:rPr>
        <w:t>“</w:t>
      </w:r>
      <w:r w:rsidR="005146FD">
        <w:rPr>
          <w:szCs w:val="24"/>
          <w:lang w:bidi="en-US"/>
        </w:rPr>
        <w:t xml:space="preserve">5. … </w:t>
      </w:r>
      <w:r w:rsidRPr="004332DF">
        <w:rPr>
          <w:szCs w:val="24"/>
          <w:lang w:bidi="en-US"/>
        </w:rPr>
        <w:t>Charity is love received and given. It is “grace” (</w:t>
      </w:r>
      <w:r w:rsidRPr="004332DF">
        <w:rPr>
          <w:i/>
          <w:iCs/>
          <w:szCs w:val="24"/>
          <w:lang w:bidi="en-US"/>
        </w:rPr>
        <w:t>cháris</w:t>
      </w:r>
      <w:r w:rsidRPr="004332DF">
        <w:rPr>
          <w:szCs w:val="24"/>
          <w:lang w:bidi="en-US"/>
        </w:rPr>
        <w:t xml:space="preserve">).” </w:t>
      </w:r>
    </w:p>
    <w:p w14:paraId="3B18FD32" w14:textId="77777777" w:rsidR="00EF7062" w:rsidRDefault="00EF7062" w:rsidP="004332DF">
      <w:pPr>
        <w:rPr>
          <w:szCs w:val="24"/>
          <w:lang w:val="en-US" w:bidi="en-US"/>
        </w:rPr>
      </w:pPr>
    </w:p>
    <w:p w14:paraId="10B3B922" w14:textId="099E6D6A" w:rsidR="004332DF" w:rsidRPr="004332DF" w:rsidRDefault="004332DF" w:rsidP="004332DF">
      <w:pPr>
        <w:rPr>
          <w:szCs w:val="24"/>
          <w:lang w:val="en-US" w:bidi="en-US"/>
        </w:rPr>
      </w:pPr>
      <w:r>
        <w:rPr>
          <w:szCs w:val="24"/>
          <w:lang w:val="en-US" w:bidi="en-US"/>
        </w:rPr>
        <w:t>“</w:t>
      </w:r>
      <w:r w:rsidR="005146FD">
        <w:rPr>
          <w:szCs w:val="24"/>
          <w:lang w:val="en-US" w:bidi="en-US"/>
        </w:rPr>
        <w:t xml:space="preserve">6. </w:t>
      </w:r>
      <w:r>
        <w:rPr>
          <w:szCs w:val="24"/>
          <w:lang w:val="en-US" w:bidi="en-US"/>
        </w:rPr>
        <w:t xml:space="preserve">... </w:t>
      </w:r>
      <w:r w:rsidRPr="004332DF">
        <w:rPr>
          <w:szCs w:val="24"/>
          <w:lang w:val="en-US" w:bidi="en-US"/>
        </w:rPr>
        <w:t>justice is inseparable from charity</w:t>
      </w:r>
      <w:hyperlink r:id="rId20" w:anchor="_edn1" w:history="1">
        <w:r w:rsidRPr="004332DF">
          <w:rPr>
            <w:rStyle w:val="Hyperlink"/>
            <w:szCs w:val="24"/>
            <w:lang w:val="en-US" w:bidi="en-US"/>
          </w:rPr>
          <w:t>[1]</w:t>
        </w:r>
      </w:hyperlink>
      <w:r w:rsidRPr="004332DF">
        <w:rPr>
          <w:szCs w:val="24"/>
          <w:lang w:val="en-US" w:bidi="en-US"/>
        </w:rPr>
        <w:t xml:space="preserve">, and intrinsic to it. </w:t>
      </w:r>
    </w:p>
    <w:p w14:paraId="59D1F5A9" w14:textId="1DD8259F" w:rsidR="004332DF" w:rsidRPr="004332DF" w:rsidRDefault="004332DF" w:rsidP="004332DF">
      <w:pPr>
        <w:rPr>
          <w:szCs w:val="24"/>
          <w:lang w:val="en-US" w:bidi="en-US"/>
        </w:rPr>
      </w:pPr>
      <w:r w:rsidRPr="004332DF">
        <w:rPr>
          <w:szCs w:val="24"/>
          <w:lang w:val="en-US" w:bidi="en-US"/>
        </w:rPr>
        <w:t>Justice is the primary way of charity or, in Paul VI's words, “the minimum measure” of it</w:t>
      </w:r>
      <w:hyperlink r:id="rId21" w:anchor="_edn2" w:history="1">
        <w:r w:rsidRPr="004332DF">
          <w:rPr>
            <w:rStyle w:val="Hyperlink"/>
            <w:szCs w:val="24"/>
            <w:lang w:val="en-US" w:bidi="en-US"/>
          </w:rPr>
          <w:t>[2]</w:t>
        </w:r>
      </w:hyperlink>
      <w:r w:rsidRPr="004332DF">
        <w:rPr>
          <w:szCs w:val="24"/>
          <w:lang w:val="en-US" w:bidi="en-US"/>
        </w:rPr>
        <w:t>, an integral part of the love “in deed and in truth” (1 Jn 3:18), to which Saint John exhorts us.</w:t>
      </w:r>
      <w:r>
        <w:rPr>
          <w:szCs w:val="24"/>
          <w:lang w:val="en-US" w:bidi="en-US"/>
        </w:rPr>
        <w:t xml:space="preserve"> …</w:t>
      </w:r>
      <w:r w:rsidRPr="004332DF">
        <w:rPr>
          <w:szCs w:val="24"/>
          <w:lang w:val="en-US" w:bidi="en-US"/>
        </w:rPr>
        <w:t xml:space="preserve"> charity demands justice: .... charity transcends justice ....</w:t>
      </w:r>
      <w:r>
        <w:rPr>
          <w:szCs w:val="24"/>
          <w:lang w:val="en-US" w:bidi="en-US"/>
        </w:rPr>
        <w:t>”</w:t>
      </w:r>
      <w:r w:rsidRPr="004332DF">
        <w:rPr>
          <w:szCs w:val="24"/>
          <w:lang w:val="en-US" w:bidi="en-US"/>
        </w:rPr>
        <w:t xml:space="preserve"> </w:t>
      </w:r>
    </w:p>
    <w:p w14:paraId="5708205F" w14:textId="77777777" w:rsidR="00EF7062" w:rsidRDefault="004332DF" w:rsidP="004332DF">
      <w:pPr>
        <w:rPr>
          <w:szCs w:val="24"/>
          <w:lang w:val="en-US" w:bidi="en-US"/>
        </w:rPr>
      </w:pPr>
      <w:r w:rsidRPr="004332DF">
        <w:rPr>
          <w:szCs w:val="24"/>
          <w:lang w:val="en-US" w:bidi="en-US"/>
        </w:rPr>
        <w:t xml:space="preserve"> </w:t>
      </w:r>
    </w:p>
    <w:p w14:paraId="4F997D22" w14:textId="39B0E54F" w:rsidR="001862AD" w:rsidRDefault="00EF7062" w:rsidP="001862AD">
      <w:pPr>
        <w:rPr>
          <w:szCs w:val="24"/>
          <w:lang w:bidi="en-US"/>
        </w:rPr>
      </w:pPr>
      <w:r>
        <w:rPr>
          <w:szCs w:val="24"/>
          <w:lang w:val="en-US" w:bidi="en-US"/>
        </w:rPr>
        <w:t>“</w:t>
      </w:r>
      <w:r w:rsidR="005146FD">
        <w:rPr>
          <w:szCs w:val="24"/>
          <w:lang w:val="en-US" w:bidi="en-US"/>
        </w:rPr>
        <w:t>7. …</w:t>
      </w:r>
      <w:r w:rsidR="004332DF" w:rsidRPr="004332DF">
        <w:rPr>
          <w:szCs w:val="24"/>
          <w:lang w:val="en-US" w:bidi="en-US"/>
        </w:rPr>
        <w:t xml:space="preserve"> To desire the</w:t>
      </w:r>
      <w:r w:rsidR="004332DF" w:rsidRPr="004332DF">
        <w:rPr>
          <w:i/>
          <w:iCs/>
          <w:szCs w:val="24"/>
          <w:lang w:val="en-US" w:bidi="en-US"/>
        </w:rPr>
        <w:t xml:space="preserve"> common good</w:t>
      </w:r>
      <w:r w:rsidR="004332DF" w:rsidRPr="004332DF">
        <w:rPr>
          <w:szCs w:val="24"/>
          <w:lang w:val="en-US" w:bidi="en-US"/>
        </w:rPr>
        <w:t xml:space="preserve"> and strive towards it </w:t>
      </w:r>
      <w:r w:rsidR="004332DF" w:rsidRPr="004332DF">
        <w:rPr>
          <w:i/>
          <w:iCs/>
          <w:szCs w:val="24"/>
          <w:lang w:val="en-US" w:bidi="en-US"/>
        </w:rPr>
        <w:t>is a requirement of justice and charity</w:t>
      </w:r>
      <w:r w:rsidR="004332DF" w:rsidRPr="004332DF">
        <w:rPr>
          <w:szCs w:val="24"/>
          <w:lang w:val="en-US" w:bidi="en-US"/>
        </w:rPr>
        <w:t xml:space="preserve">. </w:t>
      </w:r>
      <w:r>
        <w:rPr>
          <w:szCs w:val="24"/>
          <w:lang w:bidi="en-US"/>
        </w:rPr>
        <w:t xml:space="preserve">… </w:t>
      </w:r>
      <w:r w:rsidR="008C4F1B" w:rsidRPr="008C4F1B">
        <w:rPr>
          <w:szCs w:val="24"/>
          <w:lang w:bidi="en-US"/>
        </w:rPr>
        <w:t xml:space="preserve">The more we strive to secure a common good corresponding to the real needs of our neighbours, the more effectively we love them. Every Christian is called to practise this charity, in a manner corresponding to his vocation and according to the degree of influence he wields in the </w:t>
      </w:r>
      <w:r w:rsidR="008C4F1B" w:rsidRPr="008C4F1B">
        <w:rPr>
          <w:i/>
          <w:iCs/>
          <w:szCs w:val="24"/>
          <w:lang w:bidi="en-US"/>
        </w:rPr>
        <w:t>pólis</w:t>
      </w:r>
      <w:r w:rsidR="008C4F1B" w:rsidRPr="008C4F1B">
        <w:rPr>
          <w:szCs w:val="24"/>
          <w:lang w:bidi="en-US"/>
        </w:rPr>
        <w:t xml:space="preserve">. “This is the institutional path — we might also call it the political path — of charity, no less excellent and effective than the kind of charity which encounters </w:t>
      </w:r>
      <w:r w:rsidR="008C4F1B">
        <w:rPr>
          <w:szCs w:val="24"/>
          <w:lang w:bidi="en-US"/>
        </w:rPr>
        <w:t>the neighbour directly, ....</w:t>
      </w:r>
      <w:r w:rsidR="008C4F1B" w:rsidRPr="008C4F1B">
        <w:rPr>
          <w:szCs w:val="24"/>
          <w:lang w:bidi="en-US"/>
        </w:rPr>
        <w:t xml:space="preserve">” </w:t>
      </w:r>
    </w:p>
    <w:p w14:paraId="5259E476" w14:textId="77777777" w:rsidR="005146FD" w:rsidRDefault="005146FD" w:rsidP="001862AD">
      <w:pPr>
        <w:rPr>
          <w:szCs w:val="24"/>
          <w:lang w:bidi="en-US"/>
        </w:rPr>
      </w:pPr>
    </w:p>
    <w:p w14:paraId="005AEBE9" w14:textId="77777777" w:rsidR="00EF7062" w:rsidRDefault="00EF7062" w:rsidP="008C4F1B">
      <w:pPr>
        <w:rPr>
          <w:szCs w:val="24"/>
          <w:lang w:bidi="en-US"/>
        </w:rPr>
      </w:pPr>
    </w:p>
    <w:p w14:paraId="193FAB21" w14:textId="55171AF5" w:rsidR="008C4F1B" w:rsidRDefault="008C4F1B" w:rsidP="008C4F1B">
      <w:pPr>
        <w:rPr>
          <w:szCs w:val="24"/>
          <w:lang w:bidi="en-US"/>
        </w:rPr>
      </w:pPr>
      <w:r w:rsidRPr="008C4F1B">
        <w:rPr>
          <w:szCs w:val="24"/>
          <w:lang w:bidi="en-US"/>
        </w:rPr>
        <w:t xml:space="preserve">“11. The publication of </w:t>
      </w:r>
      <w:hyperlink r:id="rId22" w:history="1">
        <w:r w:rsidRPr="008C4F1B">
          <w:rPr>
            <w:rStyle w:val="Hyperlink"/>
            <w:i/>
            <w:iCs/>
            <w:szCs w:val="24"/>
            <w:lang w:bidi="en-US"/>
          </w:rPr>
          <w:t>Populorum Progressio</w:t>
        </w:r>
      </w:hyperlink>
      <w:r w:rsidRPr="008C4F1B">
        <w:rPr>
          <w:szCs w:val="24"/>
          <w:lang w:bidi="en-US"/>
        </w:rPr>
        <w:t xml:space="preserve"> occurred immediately after the conclusion of the Second Vatican Ecumenical Council, and in its opening paragraphs it clearly indicates its close connection with the Council</w:t>
      </w:r>
      <w:hyperlink r:id="rId23" w:anchor="_edn14" w:history="1">
        <w:r w:rsidRPr="008C4F1B">
          <w:rPr>
            <w:rStyle w:val="Hyperlink"/>
            <w:szCs w:val="24"/>
            <w:lang w:bidi="en-US"/>
          </w:rPr>
          <w:t>[14]</w:t>
        </w:r>
      </w:hyperlink>
      <w:r w:rsidRPr="008C4F1B">
        <w:rPr>
          <w:szCs w:val="24"/>
          <w:lang w:bidi="en-US"/>
        </w:rPr>
        <w:t>. Twenty years later, in</w:t>
      </w:r>
      <w:r w:rsidRPr="008C4F1B">
        <w:rPr>
          <w:i/>
          <w:iCs/>
          <w:szCs w:val="24"/>
          <w:lang w:bidi="en-US"/>
        </w:rPr>
        <w:t xml:space="preserve"> </w:t>
      </w:r>
      <w:hyperlink r:id="rId24" w:history="1">
        <w:r w:rsidRPr="008C4F1B">
          <w:rPr>
            <w:rStyle w:val="Hyperlink"/>
            <w:i/>
            <w:iCs/>
            <w:szCs w:val="24"/>
            <w:lang w:bidi="en-US"/>
          </w:rPr>
          <w:t>Sollicitudo Rei Socialis</w:t>
        </w:r>
      </w:hyperlink>
      <w:r w:rsidRPr="008C4F1B">
        <w:rPr>
          <w:szCs w:val="24"/>
          <w:lang w:bidi="en-US"/>
        </w:rPr>
        <w:t xml:space="preserve">, John Paul II, in his turn, emphasized the earlier Encyclical's fruitful relationship with the Council, and especially with the Pastoral Constitution </w:t>
      </w:r>
      <w:hyperlink r:id="rId25" w:history="1">
        <w:r w:rsidRPr="008C4F1B">
          <w:rPr>
            <w:rStyle w:val="Hyperlink"/>
            <w:i/>
            <w:iCs/>
            <w:szCs w:val="24"/>
            <w:lang w:bidi="en-US"/>
          </w:rPr>
          <w:t>Gaudium et Spes</w:t>
        </w:r>
      </w:hyperlink>
      <w:hyperlink r:id="rId26" w:anchor="_edn15" w:history="1">
        <w:r w:rsidRPr="008C4F1B">
          <w:rPr>
            <w:rStyle w:val="Hyperlink"/>
            <w:szCs w:val="24"/>
            <w:lang w:bidi="en-US"/>
          </w:rPr>
          <w:t>[15]</w:t>
        </w:r>
      </w:hyperlink>
      <w:r w:rsidRPr="008C4F1B">
        <w:rPr>
          <w:szCs w:val="24"/>
          <w:lang w:bidi="en-US"/>
        </w:rPr>
        <w:t xml:space="preserve">. I too wish to recall here the importance of the Second Vatican Council for Paul VI's Encyclical and for the whole of the subsequent social Magisterium of the Popes. … </w:t>
      </w:r>
      <w:r w:rsidRPr="008C4F1B">
        <w:rPr>
          <w:i/>
          <w:iCs/>
          <w:szCs w:val="24"/>
          <w:lang w:bidi="en-US"/>
        </w:rPr>
        <w:t>authentic human development concerns the whole of the person in every single dimension</w:t>
      </w:r>
      <w:hyperlink r:id="rId27" w:anchor="_edn16" w:history="1">
        <w:r w:rsidRPr="008C4F1B">
          <w:rPr>
            <w:rStyle w:val="Hyperlink"/>
            <w:szCs w:val="24"/>
            <w:lang w:bidi="en-US"/>
          </w:rPr>
          <w:t>[16]</w:t>
        </w:r>
      </w:hyperlink>
      <w:r w:rsidRPr="008C4F1B">
        <w:rPr>
          <w:szCs w:val="24"/>
          <w:lang w:bidi="en-US"/>
        </w:rPr>
        <w:t>.</w:t>
      </w:r>
      <w:r>
        <w:rPr>
          <w:szCs w:val="24"/>
          <w:lang w:bidi="en-US"/>
        </w:rPr>
        <w:t>”</w:t>
      </w:r>
    </w:p>
    <w:p w14:paraId="59467DF4" w14:textId="77777777" w:rsidR="00EF7062" w:rsidRDefault="00EF7062" w:rsidP="008C4F1B">
      <w:pPr>
        <w:rPr>
          <w:szCs w:val="24"/>
          <w:lang w:bidi="en-US"/>
        </w:rPr>
      </w:pPr>
    </w:p>
    <w:p w14:paraId="3C740AF0" w14:textId="509F5180" w:rsidR="008C4F1B" w:rsidRPr="00AD3384" w:rsidRDefault="008C4F1B" w:rsidP="008C4F1B">
      <w:pPr>
        <w:rPr>
          <w:szCs w:val="24"/>
          <w:lang w:val="en-US" w:bidi="en-US"/>
        </w:rPr>
      </w:pPr>
      <w:r w:rsidRPr="008C4F1B">
        <w:rPr>
          <w:szCs w:val="24"/>
          <w:lang w:bidi="en-US"/>
        </w:rPr>
        <w:t>“12. …</w:t>
      </w:r>
      <w:r w:rsidRPr="008C4F1B">
        <w:rPr>
          <w:szCs w:val="24"/>
          <w:lang w:val="en-US" w:bidi="en-US"/>
        </w:rPr>
        <w:t xml:space="preserve"> </w:t>
      </w:r>
      <w:r w:rsidRPr="008C4F1B">
        <w:rPr>
          <w:szCs w:val="24"/>
          <w:lang w:bidi="en-US"/>
        </w:rPr>
        <w:t xml:space="preserve">It is not a case of two typologies of social doctrine, one pre-conciliar and one post-conciliar, differing from one another: on the contrary, there is </w:t>
      </w:r>
      <w:r w:rsidRPr="008C4F1B">
        <w:rPr>
          <w:i/>
          <w:iCs/>
          <w:szCs w:val="24"/>
          <w:lang w:bidi="en-US"/>
        </w:rPr>
        <w:t>a single teaching, consistent and at the same time ever new</w:t>
      </w:r>
      <w:hyperlink r:id="rId28" w:anchor="_edn20" w:history="1">
        <w:r w:rsidRPr="008C4F1B">
          <w:rPr>
            <w:rStyle w:val="Hyperlink"/>
            <w:szCs w:val="24"/>
            <w:lang w:bidi="en-US"/>
          </w:rPr>
          <w:t>[20]</w:t>
        </w:r>
      </w:hyperlink>
      <w:r w:rsidRPr="008C4F1B">
        <w:rPr>
          <w:szCs w:val="24"/>
          <w:lang w:bidi="en-US"/>
        </w:rPr>
        <w:t xml:space="preserve">. It is one thing to draw attention to the particular characteristics of one Encyclical or another, of the teaching of one Pope or another, but quite another to lose sight of the coherence of the overall doctrinal </w:t>
      </w:r>
      <w:r w:rsidRPr="008C4F1B">
        <w:rPr>
          <w:i/>
          <w:iCs/>
          <w:szCs w:val="24"/>
          <w:lang w:bidi="en-US"/>
        </w:rPr>
        <w:t>corpus</w:t>
      </w:r>
      <w:hyperlink r:id="rId29" w:anchor="_edn21" w:history="1">
        <w:r w:rsidRPr="008C4F1B">
          <w:rPr>
            <w:rStyle w:val="Hyperlink"/>
            <w:szCs w:val="24"/>
            <w:lang w:bidi="en-US"/>
          </w:rPr>
          <w:t>[21]</w:t>
        </w:r>
      </w:hyperlink>
      <w:r w:rsidRPr="008C4F1B">
        <w:rPr>
          <w:szCs w:val="24"/>
          <w:lang w:bidi="en-US"/>
        </w:rPr>
        <w:t xml:space="preserve">.” … </w:t>
      </w:r>
      <w:r w:rsidRPr="00AD3384">
        <w:rPr>
          <w:szCs w:val="24"/>
          <w:lang w:val="en-US" w:bidi="en-US"/>
        </w:rPr>
        <w:t>Social doctrine is built on the foundation handed on by the Apostles to the Fathers of the Church, and then received and further explored by the great Christian doctors.”</w:t>
      </w:r>
    </w:p>
    <w:p w14:paraId="34987ED5" w14:textId="77777777" w:rsidR="00EF7062" w:rsidRDefault="00EF7062" w:rsidP="005110C7">
      <w:pPr>
        <w:rPr>
          <w:color w:val="000000"/>
          <w:lang w:val="en-US" w:bidi="en-US"/>
        </w:rPr>
      </w:pPr>
    </w:p>
    <w:p w14:paraId="43285B84" w14:textId="50446031" w:rsidR="005110C7" w:rsidRPr="005110C7" w:rsidRDefault="00AD3384" w:rsidP="005110C7">
      <w:pPr>
        <w:rPr>
          <w:color w:val="000000"/>
          <w:u w:val="single"/>
          <w:lang w:val="en-US" w:bidi="en-US"/>
        </w:rPr>
      </w:pPr>
      <w:r>
        <w:rPr>
          <w:color w:val="000000"/>
          <w:lang w:val="en-US" w:bidi="en-US"/>
        </w:rPr>
        <w:t>“15</w:t>
      </w:r>
      <w:r w:rsidR="00EF7062">
        <w:rPr>
          <w:color w:val="000000"/>
          <w:lang w:val="en-US" w:bidi="en-US"/>
        </w:rPr>
        <w:t>. …</w:t>
      </w:r>
      <w:r w:rsidR="005110C7" w:rsidRPr="005110C7">
        <w:rPr>
          <w:color w:val="000000"/>
          <w:lang w:val="en-US" w:bidi="en-US"/>
        </w:rPr>
        <w:t xml:space="preserve"> </w:t>
      </w:r>
      <w:r w:rsidR="005110C7" w:rsidRPr="0074293F">
        <w:rPr>
          <w:i/>
          <w:iCs/>
          <w:color w:val="000000"/>
          <w:lang w:val="en-US" w:bidi="en-US"/>
        </w:rPr>
        <w:t>Testimony to Christ's charity, through works of justice, peace and development, is part and parcel of evangelization</w:t>
      </w:r>
      <w:r w:rsidR="005110C7" w:rsidRPr="0074293F">
        <w:rPr>
          <w:color w:val="000000"/>
          <w:lang w:val="en-US" w:bidi="en-US"/>
        </w:rPr>
        <w:t>, because Jesus Christ, who loves us, is concerned with the whole person.”</w:t>
      </w:r>
    </w:p>
    <w:p w14:paraId="062E2D9C" w14:textId="77777777" w:rsidR="00EF7062" w:rsidRDefault="00EF7062" w:rsidP="005110C7">
      <w:pPr>
        <w:rPr>
          <w:szCs w:val="24"/>
          <w:lang w:val="en-US" w:bidi="en-US"/>
        </w:rPr>
      </w:pPr>
    </w:p>
    <w:p w14:paraId="7707E100" w14:textId="0521952E" w:rsidR="00447F57" w:rsidRDefault="00447F57" w:rsidP="005110C7">
      <w:pPr>
        <w:rPr>
          <w:szCs w:val="24"/>
          <w:lang w:val="en-US" w:bidi="en-US"/>
        </w:rPr>
      </w:pPr>
      <w:r>
        <w:rPr>
          <w:szCs w:val="24"/>
          <w:lang w:val="en-US" w:bidi="en-US"/>
        </w:rPr>
        <w:t xml:space="preserve">“28. </w:t>
      </w:r>
      <w:r w:rsidRPr="00447F57">
        <w:rPr>
          <w:szCs w:val="24"/>
          <w:lang w:val="en-US" w:bidi="en-US"/>
        </w:rPr>
        <w:t>“Th</w:t>
      </w:r>
      <w:r w:rsidRPr="00447F57">
        <w:rPr>
          <w:szCs w:val="24"/>
          <w:lang w:bidi="en-US"/>
        </w:rPr>
        <w:t xml:space="preserve">e Church ... cannot and must not remain on the sidelines in the fight for justice ... The </w:t>
      </w:r>
      <w:r w:rsidRPr="00447F57">
        <w:rPr>
          <w:szCs w:val="24"/>
          <w:u w:val="single"/>
          <w:lang w:bidi="en-US"/>
        </w:rPr>
        <w:t>direct duty</w:t>
      </w:r>
      <w:r w:rsidRPr="00447F57">
        <w:rPr>
          <w:szCs w:val="24"/>
          <w:lang w:bidi="en-US"/>
        </w:rPr>
        <w:t xml:space="preserve"> to work for a just ordering of society, ... is proper to the </w:t>
      </w:r>
      <w:r w:rsidRPr="00447F57">
        <w:rPr>
          <w:szCs w:val="24"/>
          <w:u w:val="single"/>
          <w:lang w:bidi="en-US"/>
        </w:rPr>
        <w:t>lay faithful</w:t>
      </w:r>
      <w:r w:rsidRPr="00447F57">
        <w:rPr>
          <w:szCs w:val="24"/>
          <w:lang w:bidi="en-US"/>
        </w:rPr>
        <w:t xml:space="preserve">.”  </w:t>
      </w:r>
    </w:p>
    <w:p w14:paraId="7DD7825E" w14:textId="77777777" w:rsidR="005110C7" w:rsidRPr="005110C7" w:rsidRDefault="005110C7" w:rsidP="005110C7">
      <w:pPr>
        <w:rPr>
          <w:szCs w:val="24"/>
          <w:lang w:val="en-US" w:bidi="en-US"/>
        </w:rPr>
      </w:pPr>
      <w:r w:rsidRPr="005110C7">
        <w:rPr>
          <w:szCs w:val="24"/>
          <w:lang w:val="en-US" w:bidi="en-US"/>
        </w:rPr>
        <w:t>“30. … Indeed, “the individual who is animated by true charity labours skilfully to discover the causes of misery, to find the means to combat it, to overcome it resolutely”</w:t>
      </w:r>
      <w:hyperlink r:id="rId30" w:anchor="_edn75" w:history="1">
        <w:r w:rsidRPr="005110C7">
          <w:rPr>
            <w:rStyle w:val="Hyperlink"/>
            <w:szCs w:val="24"/>
            <w:lang w:val="en-US" w:bidi="en-US"/>
          </w:rPr>
          <w:t>[75]</w:t>
        </w:r>
      </w:hyperlink>
      <w:r w:rsidRPr="005110C7">
        <w:rPr>
          <w:szCs w:val="24"/>
          <w:lang w:val="en-US" w:bidi="en-US"/>
        </w:rPr>
        <w:t xml:space="preserve">. </w:t>
      </w:r>
    </w:p>
    <w:p w14:paraId="5AFF10A3" w14:textId="77777777" w:rsidR="00EF7062" w:rsidRDefault="00EF7062" w:rsidP="005110C7">
      <w:pPr>
        <w:rPr>
          <w:szCs w:val="24"/>
          <w:lang w:bidi="en-US"/>
        </w:rPr>
      </w:pPr>
    </w:p>
    <w:p w14:paraId="6A58C9A4" w14:textId="77777777" w:rsidR="005110C7" w:rsidRPr="005110C7" w:rsidRDefault="005110C7" w:rsidP="005110C7">
      <w:pPr>
        <w:rPr>
          <w:szCs w:val="24"/>
          <w:lang w:bidi="en-US"/>
        </w:rPr>
      </w:pPr>
      <w:r w:rsidRPr="005110C7">
        <w:rPr>
          <w:szCs w:val="24"/>
          <w:lang w:bidi="en-US"/>
        </w:rPr>
        <w:t xml:space="preserve">“43. … is important to call for a renewed reflection on how </w:t>
      </w:r>
      <w:r w:rsidRPr="005110C7">
        <w:rPr>
          <w:i/>
          <w:iCs/>
          <w:szCs w:val="24"/>
          <w:lang w:bidi="en-US"/>
        </w:rPr>
        <w:t>rights presuppose duties, if they are not to become mere licence</w:t>
      </w:r>
      <w:hyperlink r:id="rId31" w:anchor="_edn106" w:history="1">
        <w:r w:rsidRPr="005110C7">
          <w:rPr>
            <w:rStyle w:val="Hyperlink"/>
            <w:szCs w:val="24"/>
            <w:lang w:bidi="en-US"/>
          </w:rPr>
          <w:t>[106]</w:t>
        </w:r>
      </w:hyperlink>
      <w:r w:rsidRPr="005110C7">
        <w:rPr>
          <w:szCs w:val="24"/>
          <w:lang w:bidi="en-US"/>
        </w:rPr>
        <w:t>”</w:t>
      </w:r>
    </w:p>
    <w:p w14:paraId="6A946BF9" w14:textId="77777777" w:rsidR="00EF7062" w:rsidRDefault="00EF7062" w:rsidP="005110C7">
      <w:pPr>
        <w:rPr>
          <w:szCs w:val="24"/>
          <w:lang w:val="en-US" w:bidi="en-US"/>
        </w:rPr>
      </w:pPr>
    </w:p>
    <w:p w14:paraId="6B3C9A80" w14:textId="51098B2F" w:rsidR="005110C7" w:rsidRPr="005110C7" w:rsidRDefault="00EF7062" w:rsidP="005110C7">
      <w:pPr>
        <w:rPr>
          <w:szCs w:val="24"/>
          <w:lang w:val="en-US" w:bidi="en-US"/>
        </w:rPr>
      </w:pPr>
      <w:r>
        <w:rPr>
          <w:szCs w:val="24"/>
          <w:lang w:val="en-US" w:bidi="en-US"/>
        </w:rPr>
        <w:t xml:space="preserve">“45. … </w:t>
      </w:r>
      <w:r w:rsidR="005110C7" w:rsidRPr="005110C7">
        <w:rPr>
          <w:i/>
          <w:iCs/>
          <w:szCs w:val="24"/>
          <w:lang w:val="en-US" w:bidi="en-US"/>
        </w:rPr>
        <w:t xml:space="preserve"> The economy needs ethics in order to function correctly</w:t>
      </w:r>
      <w:r w:rsidR="005110C7" w:rsidRPr="005110C7">
        <w:rPr>
          <w:szCs w:val="24"/>
          <w:lang w:val="en-US" w:bidi="en-US"/>
        </w:rPr>
        <w:t xml:space="preserve"> — not any ethics whatsoever, but an ethics which is people-centred. … it is based on man's creation “in the image of God” (Gen 1:27), …”</w:t>
      </w:r>
    </w:p>
    <w:p w14:paraId="0AB205C7" w14:textId="77777777" w:rsidR="00EF7062" w:rsidRDefault="00EF7062" w:rsidP="00886C0A">
      <w:pPr>
        <w:rPr>
          <w:szCs w:val="24"/>
          <w:lang w:val="en-US" w:bidi="en-US"/>
        </w:rPr>
      </w:pPr>
    </w:p>
    <w:p w14:paraId="18BD078F" w14:textId="77777777" w:rsidR="00886C0A" w:rsidRPr="00886C0A" w:rsidRDefault="00886C0A" w:rsidP="00886C0A">
      <w:pPr>
        <w:rPr>
          <w:szCs w:val="24"/>
          <w:lang w:val="en-US" w:bidi="en-US"/>
        </w:rPr>
      </w:pPr>
      <w:r w:rsidRPr="00886C0A">
        <w:rPr>
          <w:szCs w:val="24"/>
          <w:lang w:val="en-US" w:bidi="en-US"/>
        </w:rPr>
        <w:t>“48. … Today the subject of development is also closely related to the duties arising from</w:t>
      </w:r>
      <w:r w:rsidRPr="00886C0A">
        <w:rPr>
          <w:i/>
          <w:iCs/>
          <w:szCs w:val="24"/>
          <w:lang w:val="en-US" w:bidi="en-US"/>
        </w:rPr>
        <w:t xml:space="preserve"> our relationship to the natural environment</w:t>
      </w:r>
      <w:r w:rsidRPr="00886C0A">
        <w:rPr>
          <w:szCs w:val="24"/>
          <w:lang w:val="en-US" w:bidi="en-US"/>
        </w:rPr>
        <w:t>. The environment is God's gift to everyone, and in our use of it we have a responsibility towards the poor, towards future generations and towards humanity as a whole.”</w:t>
      </w:r>
    </w:p>
    <w:p w14:paraId="62484CAA" w14:textId="77777777" w:rsidR="00EF7062" w:rsidRDefault="00EF7062" w:rsidP="00886C0A">
      <w:pPr>
        <w:rPr>
          <w:szCs w:val="24"/>
          <w:lang w:val="en-US" w:bidi="en-US"/>
        </w:rPr>
      </w:pPr>
    </w:p>
    <w:p w14:paraId="26D7BB43" w14:textId="77777777" w:rsidR="00886C0A" w:rsidRPr="00886C0A" w:rsidRDefault="00886C0A" w:rsidP="00886C0A">
      <w:pPr>
        <w:rPr>
          <w:szCs w:val="24"/>
          <w:lang w:val="en-US" w:bidi="en-US"/>
        </w:rPr>
      </w:pPr>
      <w:r w:rsidRPr="00886C0A">
        <w:rPr>
          <w:szCs w:val="24"/>
          <w:lang w:val="en-US" w:bidi="en-US"/>
        </w:rPr>
        <w:t xml:space="preserve">“51. </w:t>
      </w:r>
      <w:r w:rsidRPr="00886C0A">
        <w:rPr>
          <w:i/>
          <w:iCs/>
          <w:szCs w:val="24"/>
          <w:lang w:val="en-US" w:bidi="en-US"/>
        </w:rPr>
        <w:t>The way humanity treats the environment influences the way it treats itself, and vice versa</w:t>
      </w:r>
      <w:r w:rsidRPr="00886C0A">
        <w:rPr>
          <w:szCs w:val="24"/>
          <w:lang w:val="en-US" w:bidi="en-US"/>
        </w:rPr>
        <w:t>. This invites contemporary society to a serious review of its life-style, which, in many parts of the world, is prone to hedonism and consumerism, regardless of their harmful consequences</w:t>
      </w:r>
      <w:hyperlink r:id="rId32" w:anchor="_edn122" w:history="1">
        <w:r w:rsidRPr="00886C0A">
          <w:rPr>
            <w:rStyle w:val="Hyperlink"/>
            <w:szCs w:val="24"/>
            <w:lang w:val="en-US" w:bidi="en-US"/>
          </w:rPr>
          <w:t>[122]</w:t>
        </w:r>
      </w:hyperlink>
      <w:r w:rsidRPr="00886C0A">
        <w:rPr>
          <w:szCs w:val="24"/>
          <w:lang w:val="en-US" w:bidi="en-US"/>
        </w:rPr>
        <w:t>. What is needed is an effective shift in mentality which can lead to the adoption of</w:t>
      </w:r>
      <w:r w:rsidRPr="00886C0A">
        <w:rPr>
          <w:i/>
          <w:iCs/>
          <w:szCs w:val="24"/>
          <w:lang w:val="en-US" w:bidi="en-US"/>
        </w:rPr>
        <w:t xml:space="preserve"> new life-styles </w:t>
      </w:r>
      <w:r w:rsidRPr="00886C0A">
        <w:rPr>
          <w:szCs w:val="24"/>
          <w:lang w:val="en-US" w:bidi="en-US"/>
        </w:rPr>
        <w:t>“in which the quest for truth, beauty, goodness and communion with others for the sake of common growth are the factors which determine consumer choices, savings and investments”</w:t>
      </w:r>
      <w:hyperlink r:id="rId33" w:anchor="_edn123" w:history="1">
        <w:r w:rsidRPr="00886C0A">
          <w:rPr>
            <w:rStyle w:val="Hyperlink"/>
            <w:szCs w:val="24"/>
            <w:lang w:val="en-US" w:bidi="en-US"/>
          </w:rPr>
          <w:t>[123]</w:t>
        </w:r>
      </w:hyperlink>
      <w:r w:rsidRPr="00886C0A">
        <w:rPr>
          <w:szCs w:val="24"/>
          <w:lang w:val="en-US" w:bidi="en-US"/>
        </w:rPr>
        <w:t>.”</w:t>
      </w:r>
    </w:p>
    <w:p w14:paraId="73D23501" w14:textId="77777777" w:rsidR="00EF7062" w:rsidRDefault="00EF7062" w:rsidP="00886C0A">
      <w:pPr>
        <w:rPr>
          <w:bCs/>
          <w:szCs w:val="24"/>
          <w:lang w:val="en-US" w:bidi="en-US"/>
        </w:rPr>
      </w:pPr>
    </w:p>
    <w:p w14:paraId="13D46165" w14:textId="77777777" w:rsidR="00886C0A" w:rsidRPr="00886C0A" w:rsidRDefault="00886C0A" w:rsidP="00886C0A">
      <w:pPr>
        <w:rPr>
          <w:szCs w:val="24"/>
          <w:lang w:val="en-US" w:bidi="en-US"/>
        </w:rPr>
      </w:pPr>
      <w:r w:rsidRPr="00EF7062">
        <w:rPr>
          <w:bCs/>
          <w:szCs w:val="24"/>
          <w:lang w:val="en-US" w:bidi="en-US"/>
        </w:rPr>
        <w:t>“53. …</w:t>
      </w:r>
      <w:r w:rsidRPr="00886C0A">
        <w:rPr>
          <w:i/>
          <w:iCs/>
          <w:szCs w:val="24"/>
          <w:lang w:val="en-US" w:bidi="en-US"/>
        </w:rPr>
        <w:t xml:space="preserve"> The development of peoples depends, above all, on a recognition that the human race is a single family </w:t>
      </w:r>
      <w:r w:rsidRPr="00886C0A">
        <w:rPr>
          <w:szCs w:val="24"/>
          <w:lang w:val="en-US" w:bidi="en-US"/>
        </w:rPr>
        <w:t>working together in true communion, not simply a group of subjects who happen to live side by side</w:t>
      </w:r>
      <w:hyperlink r:id="rId34" w:anchor="_edn127" w:history="1">
        <w:r w:rsidRPr="00886C0A">
          <w:rPr>
            <w:rStyle w:val="Hyperlink"/>
            <w:szCs w:val="24"/>
            <w:lang w:val="en-US" w:bidi="en-US"/>
          </w:rPr>
          <w:t>[127]</w:t>
        </w:r>
      </w:hyperlink>
      <w:r w:rsidRPr="00886C0A">
        <w:rPr>
          <w:szCs w:val="24"/>
          <w:lang w:val="en-US" w:bidi="en-US"/>
        </w:rPr>
        <w:t>.”</w:t>
      </w:r>
    </w:p>
    <w:p w14:paraId="0F6A15C7" w14:textId="77777777" w:rsidR="00EF7062" w:rsidRDefault="00EF7062" w:rsidP="00886C0A">
      <w:pPr>
        <w:rPr>
          <w:szCs w:val="24"/>
          <w:lang w:val="en-US" w:bidi="en-US"/>
        </w:rPr>
      </w:pPr>
    </w:p>
    <w:p w14:paraId="55A90D79" w14:textId="48D46B00" w:rsidR="00886C0A" w:rsidRPr="00886C0A" w:rsidRDefault="00886C0A" w:rsidP="00886C0A">
      <w:pPr>
        <w:rPr>
          <w:szCs w:val="24"/>
          <w:lang w:val="en-US" w:bidi="en-US"/>
        </w:rPr>
      </w:pPr>
      <w:r w:rsidRPr="00886C0A">
        <w:rPr>
          <w:szCs w:val="24"/>
          <w:lang w:val="en-US" w:bidi="en-US"/>
        </w:rPr>
        <w:t>“57. … For believers, the world derives neither from blind chance nor from strict necessity, but from God's plan. This is what gives rise to the duty of believers to unite their efforts with those of all men and women of good will, with the followers of other religions and with non-believers, so that this world of ours may effectively correspond to the divine plan: living as a family under the Creator's watchful eye.</w:t>
      </w:r>
      <w:r>
        <w:rPr>
          <w:szCs w:val="24"/>
          <w:lang w:val="en-US" w:bidi="en-US"/>
        </w:rPr>
        <w:t>”</w:t>
      </w:r>
      <w:r w:rsidRPr="00886C0A">
        <w:rPr>
          <w:szCs w:val="24"/>
          <w:lang w:val="en-US" w:bidi="en-US"/>
        </w:rPr>
        <w:t xml:space="preserve"> </w:t>
      </w:r>
    </w:p>
    <w:p w14:paraId="160315DA" w14:textId="77777777" w:rsidR="00EF7062" w:rsidRDefault="00EF7062" w:rsidP="00886C0A">
      <w:pPr>
        <w:rPr>
          <w:szCs w:val="24"/>
          <w:lang w:val="en-US" w:bidi="en-US"/>
        </w:rPr>
      </w:pPr>
    </w:p>
    <w:p w14:paraId="2BD818AB" w14:textId="77777777" w:rsidR="00886C0A" w:rsidRPr="00886C0A" w:rsidRDefault="00886C0A" w:rsidP="00886C0A">
      <w:pPr>
        <w:rPr>
          <w:szCs w:val="24"/>
          <w:lang w:val="en-US" w:bidi="en-US"/>
        </w:rPr>
      </w:pPr>
      <w:r w:rsidRPr="00886C0A">
        <w:rPr>
          <w:szCs w:val="24"/>
          <w:lang w:val="en-US" w:bidi="en-US"/>
        </w:rPr>
        <w:t xml:space="preserve">“66. … It is good for people to realize that purchasing is always a moral — and not simply economic — act. Hence </w:t>
      </w:r>
      <w:r w:rsidRPr="00886C0A">
        <w:rPr>
          <w:i/>
          <w:iCs/>
          <w:szCs w:val="24"/>
          <w:lang w:val="en-US" w:bidi="en-US"/>
        </w:rPr>
        <w:t>the consumer has a specific social responsibility</w:t>
      </w:r>
      <w:r w:rsidRPr="00886C0A">
        <w:rPr>
          <w:szCs w:val="24"/>
          <w:lang w:val="en-US" w:bidi="en-US"/>
        </w:rPr>
        <w:t>, which goes hand-in- hand with the social responsibility of the enterprise. Consumers should be continually educated</w:t>
      </w:r>
      <w:hyperlink r:id="rId35" w:anchor="_edn145" w:history="1">
        <w:r w:rsidRPr="00886C0A">
          <w:rPr>
            <w:rStyle w:val="Hyperlink"/>
            <w:szCs w:val="24"/>
            <w:lang w:val="en-US" w:bidi="en-US"/>
          </w:rPr>
          <w:t>[145]</w:t>
        </w:r>
      </w:hyperlink>
      <w:r w:rsidRPr="00886C0A">
        <w:rPr>
          <w:szCs w:val="24"/>
          <w:lang w:val="en-US" w:bidi="en-US"/>
        </w:rPr>
        <w:t xml:space="preserve"> regarding their daily role, …”</w:t>
      </w:r>
    </w:p>
    <w:p w14:paraId="2167610E" w14:textId="77777777" w:rsidR="00EF7062" w:rsidRDefault="00EF7062" w:rsidP="00F66B07">
      <w:pPr>
        <w:rPr>
          <w:bCs/>
          <w:szCs w:val="24"/>
          <w:lang w:val="en-US" w:bidi="en-US"/>
        </w:rPr>
      </w:pPr>
    </w:p>
    <w:p w14:paraId="2AC347DD" w14:textId="77777777" w:rsidR="00F66B07" w:rsidRPr="00F66B07" w:rsidRDefault="00F66B07" w:rsidP="00F66B07">
      <w:pPr>
        <w:rPr>
          <w:szCs w:val="24"/>
          <w:lang w:val="en-US" w:bidi="en-US"/>
        </w:rPr>
      </w:pPr>
      <w:r w:rsidRPr="00F66B07">
        <w:rPr>
          <w:bCs/>
          <w:szCs w:val="24"/>
          <w:lang w:val="en-US" w:bidi="en-US"/>
        </w:rPr>
        <w:t>“76.</w:t>
      </w:r>
      <w:r w:rsidRPr="00F66B07">
        <w:rPr>
          <w:b/>
          <w:bCs/>
          <w:szCs w:val="24"/>
          <w:lang w:val="en-US" w:bidi="en-US"/>
        </w:rPr>
        <w:t xml:space="preserve"> … </w:t>
      </w:r>
      <w:r w:rsidRPr="00F66B07">
        <w:rPr>
          <w:i/>
          <w:iCs/>
          <w:szCs w:val="24"/>
          <w:lang w:val="en-US" w:bidi="en-US"/>
        </w:rPr>
        <w:t>Development must include not just material growth but also spiritual growth</w:t>
      </w:r>
      <w:r w:rsidRPr="00F66B07">
        <w:rPr>
          <w:szCs w:val="24"/>
          <w:lang w:val="en-US" w:bidi="en-US"/>
        </w:rPr>
        <w:t>, since the human person is a “unity of body and soul”</w:t>
      </w:r>
      <w:hyperlink r:id="rId36" w:anchor="_edn156" w:history="1">
        <w:r w:rsidRPr="00F66B07">
          <w:rPr>
            <w:rStyle w:val="Hyperlink"/>
            <w:szCs w:val="24"/>
            <w:lang w:val="en-US" w:bidi="en-US"/>
          </w:rPr>
          <w:t>[156]</w:t>
        </w:r>
      </w:hyperlink>
      <w:r w:rsidRPr="00F66B07">
        <w:rPr>
          <w:szCs w:val="24"/>
          <w:lang w:val="en-US" w:bidi="en-US"/>
        </w:rPr>
        <w:t xml:space="preserve">, born of God's creative love and destined for eternal life. … </w:t>
      </w:r>
      <w:r w:rsidRPr="00F66B07">
        <w:rPr>
          <w:i/>
          <w:iCs/>
          <w:szCs w:val="24"/>
          <w:lang w:val="en-US" w:bidi="en-US"/>
        </w:rPr>
        <w:t>There cannot be holistic development and universal common good unless people's spiritual and moral welfare is taken into account</w:t>
      </w:r>
      <w:r w:rsidRPr="00F66B07">
        <w:rPr>
          <w:szCs w:val="24"/>
          <w:lang w:val="en-US" w:bidi="en-US"/>
        </w:rPr>
        <w:t>, considered in their totality as body and soul.”</w:t>
      </w:r>
    </w:p>
    <w:p w14:paraId="20A8C36D" w14:textId="77777777" w:rsidR="00F66B07" w:rsidRPr="00F66B07" w:rsidRDefault="00F66B07" w:rsidP="00F66B07">
      <w:pPr>
        <w:rPr>
          <w:b/>
          <w:bCs/>
          <w:szCs w:val="24"/>
          <w:lang w:val="en-US" w:bidi="en-US"/>
        </w:rPr>
      </w:pPr>
    </w:p>
    <w:p w14:paraId="005E0891" w14:textId="36D1540D" w:rsidR="00F66B07" w:rsidRPr="00F66B07" w:rsidRDefault="00F66B07" w:rsidP="00F66B07">
      <w:pPr>
        <w:rPr>
          <w:szCs w:val="24"/>
          <w:lang w:bidi="en-US"/>
        </w:rPr>
      </w:pPr>
      <w:r w:rsidRPr="00F66B07">
        <w:rPr>
          <w:bCs/>
          <w:szCs w:val="24"/>
          <w:lang w:val="en-US" w:bidi="en-US"/>
        </w:rPr>
        <w:t xml:space="preserve"> “78.</w:t>
      </w:r>
      <w:r w:rsidRPr="00F66B07">
        <w:rPr>
          <w:b/>
          <w:bCs/>
          <w:szCs w:val="24"/>
          <w:lang w:val="en-US" w:bidi="en-US"/>
        </w:rPr>
        <w:t xml:space="preserve"> </w:t>
      </w:r>
      <w:r w:rsidRPr="00F66B07">
        <w:rPr>
          <w:szCs w:val="24"/>
          <w:lang w:val="en-US" w:bidi="en-US"/>
        </w:rPr>
        <w:t>Without God man neither knows which way to go, nor even understands who he is. … As we contemplate the vast amount of work to be done, we are sustained by our faith that God is present alongside those who come together in his name to work for justice.</w:t>
      </w:r>
      <w:r>
        <w:rPr>
          <w:szCs w:val="24"/>
          <w:lang w:val="en-US" w:bidi="en-US"/>
        </w:rPr>
        <w:t>”</w:t>
      </w:r>
    </w:p>
    <w:p w14:paraId="1B0C2855" w14:textId="77777777" w:rsidR="008C4F1B" w:rsidRDefault="008C4F1B" w:rsidP="008C4F1B">
      <w:pPr>
        <w:rPr>
          <w:szCs w:val="24"/>
          <w:lang w:bidi="en-US"/>
        </w:rPr>
      </w:pPr>
    </w:p>
    <w:p w14:paraId="328A5471" w14:textId="7D8CD59B" w:rsidR="002C749C" w:rsidRDefault="00D01A62" w:rsidP="0010488A">
      <w:pPr>
        <w:jc w:val="center"/>
        <w:rPr>
          <w:szCs w:val="24"/>
          <w:lang w:bidi="en-US"/>
        </w:rPr>
      </w:pPr>
      <w:r>
        <w:rPr>
          <w:szCs w:val="24"/>
          <w:lang w:bidi="en-US"/>
        </w:rPr>
        <w:t xml:space="preserve">Thank you, </w:t>
      </w:r>
      <w:r w:rsidR="00EF7062">
        <w:rPr>
          <w:szCs w:val="24"/>
          <w:lang w:bidi="en-US"/>
        </w:rPr>
        <w:t xml:space="preserve">Papa </w:t>
      </w:r>
      <w:r>
        <w:rPr>
          <w:szCs w:val="24"/>
          <w:lang w:bidi="en-US"/>
        </w:rPr>
        <w:t>Benedict, RIP!</w:t>
      </w:r>
    </w:p>
    <w:p w14:paraId="7FD6362F" w14:textId="77777777" w:rsidR="002C749C" w:rsidRDefault="002C749C" w:rsidP="001862AD">
      <w:pPr>
        <w:rPr>
          <w:szCs w:val="24"/>
        </w:rPr>
      </w:pPr>
    </w:p>
    <w:p w14:paraId="013691C9" w14:textId="254A6550" w:rsidR="00B75812" w:rsidRPr="00B75812" w:rsidRDefault="004B66CA" w:rsidP="00E10513">
      <w:pPr>
        <w:jc w:val="center"/>
        <w:rPr>
          <w:b/>
          <w:color w:val="FF0000"/>
          <w:sz w:val="36"/>
          <w:szCs w:val="36"/>
        </w:rPr>
      </w:pPr>
      <w:r>
        <w:rPr>
          <w:b/>
          <w:color w:val="FF0000"/>
          <w:sz w:val="36"/>
          <w:szCs w:val="36"/>
        </w:rPr>
        <w:t xml:space="preserve">3. </w:t>
      </w:r>
      <w:r w:rsidR="00E10513" w:rsidRPr="00B75812">
        <w:rPr>
          <w:b/>
          <w:color w:val="FF0000"/>
          <w:sz w:val="36"/>
          <w:szCs w:val="36"/>
        </w:rPr>
        <w:t>Talking about truth</w:t>
      </w:r>
      <w:r w:rsidR="00374596">
        <w:rPr>
          <w:b/>
          <w:color w:val="FF0000"/>
          <w:sz w:val="36"/>
          <w:szCs w:val="36"/>
        </w:rPr>
        <w:t xml:space="preserve"> (&amp; reconciliation)</w:t>
      </w:r>
      <w:r w:rsidR="00E10513" w:rsidRPr="00B75812">
        <w:rPr>
          <w:b/>
          <w:color w:val="FF0000"/>
          <w:sz w:val="36"/>
          <w:szCs w:val="36"/>
        </w:rPr>
        <w:t xml:space="preserve">, did you know </w:t>
      </w:r>
    </w:p>
    <w:p w14:paraId="57432FE1" w14:textId="4951E00F" w:rsidR="00E10513" w:rsidRPr="00B75812" w:rsidRDefault="007816AE" w:rsidP="00E10513">
      <w:pPr>
        <w:jc w:val="center"/>
        <w:rPr>
          <w:b/>
          <w:color w:val="FF0000"/>
          <w:sz w:val="36"/>
          <w:szCs w:val="36"/>
        </w:rPr>
      </w:pPr>
      <w:r>
        <w:rPr>
          <w:b/>
          <w:color w:val="FF0000"/>
          <w:sz w:val="36"/>
          <w:szCs w:val="36"/>
        </w:rPr>
        <w:t xml:space="preserve">how </w:t>
      </w:r>
      <w:r w:rsidR="002007BB" w:rsidRPr="00B75812">
        <w:rPr>
          <w:b/>
          <w:color w:val="FF0000"/>
          <w:sz w:val="36"/>
          <w:szCs w:val="36"/>
        </w:rPr>
        <w:t>Canada swindled the Mé</w:t>
      </w:r>
      <w:r w:rsidR="00454255" w:rsidRPr="00B75812">
        <w:rPr>
          <w:b/>
          <w:color w:val="FF0000"/>
          <w:sz w:val="36"/>
          <w:szCs w:val="36"/>
        </w:rPr>
        <w:t>tis out of land?</w:t>
      </w:r>
    </w:p>
    <w:p w14:paraId="5F28D26B" w14:textId="77777777" w:rsidR="00FF24D1" w:rsidRDefault="00FF24D1" w:rsidP="00E10513">
      <w:pPr>
        <w:jc w:val="center"/>
        <w:rPr>
          <w:szCs w:val="24"/>
        </w:rPr>
      </w:pPr>
    </w:p>
    <w:p w14:paraId="640BED54" w14:textId="16B7D361" w:rsidR="00374596" w:rsidRPr="009266C8" w:rsidRDefault="00374596" w:rsidP="00374596">
      <w:pPr>
        <w:jc w:val="center"/>
        <w:rPr>
          <w:b/>
          <w:bCs/>
          <w:i/>
          <w:iCs/>
          <w:szCs w:val="24"/>
          <w:lang w:val="en-CA"/>
        </w:rPr>
      </w:pPr>
      <w:r w:rsidRPr="009266C8">
        <w:rPr>
          <w:b/>
          <w:bCs/>
          <w:i/>
          <w:iCs/>
          <w:szCs w:val="24"/>
          <w:lang w:val="en-CA"/>
        </w:rPr>
        <w:t xml:space="preserve">"No reconciliation is possible if the history of Métis </w:t>
      </w:r>
      <w:r>
        <w:rPr>
          <w:b/>
          <w:bCs/>
          <w:i/>
          <w:iCs/>
          <w:szCs w:val="24"/>
          <w:lang w:val="en-CA"/>
        </w:rPr>
        <w:t xml:space="preserve">lands and scrip is not known." </w:t>
      </w:r>
      <w:r w:rsidRPr="009266C8">
        <w:rPr>
          <w:b/>
          <w:bCs/>
          <w:i/>
          <w:iCs/>
          <w:szCs w:val="24"/>
          <w:lang w:val="en-CA"/>
        </w:rPr>
        <w:t xml:space="preserve"> Nathalie Kermoal</w:t>
      </w:r>
    </w:p>
    <w:p w14:paraId="62E2B423" w14:textId="77777777" w:rsidR="005146FD" w:rsidRDefault="00FF24D1" w:rsidP="00FF24D1">
      <w:pPr>
        <w:jc w:val="center"/>
        <w:rPr>
          <w:szCs w:val="24"/>
          <w:lang w:val="en-CA"/>
        </w:rPr>
      </w:pPr>
      <w:r>
        <w:rPr>
          <w:szCs w:val="24"/>
          <w:lang w:val="en-CA"/>
        </w:rPr>
        <w:t xml:space="preserve">As a high school teacher in the 1970’s I taught about the Red River Rebellion 1869-70, the North West Rebellion 1885 and Riel’s execution and the effect on English-French relations in Canada. Some criticised me for my pro </w:t>
      </w:r>
      <w:r w:rsidRPr="001D4B0F">
        <w:rPr>
          <w:szCs w:val="24"/>
          <w:lang w:val="en-CA"/>
        </w:rPr>
        <w:t>Métis</w:t>
      </w:r>
      <w:r>
        <w:rPr>
          <w:szCs w:val="24"/>
          <w:lang w:val="en-CA"/>
        </w:rPr>
        <w:t xml:space="preserve"> approach </w:t>
      </w:r>
    </w:p>
    <w:p w14:paraId="3A59E27B" w14:textId="2E258CD1" w:rsidR="005146FD" w:rsidRDefault="00FF24D1" w:rsidP="00FF24D1">
      <w:pPr>
        <w:jc w:val="center"/>
        <w:rPr>
          <w:szCs w:val="24"/>
          <w:lang w:val="en-CA"/>
        </w:rPr>
      </w:pPr>
      <w:r>
        <w:rPr>
          <w:szCs w:val="24"/>
          <w:lang w:val="en-CA"/>
        </w:rPr>
        <w:t>as I did not consider Riel a traitor</w:t>
      </w:r>
      <w:r w:rsidR="00822F6E">
        <w:rPr>
          <w:szCs w:val="24"/>
          <w:lang w:val="en-CA"/>
        </w:rPr>
        <w:t>.</w:t>
      </w:r>
      <w:r>
        <w:rPr>
          <w:szCs w:val="24"/>
          <w:lang w:val="en-CA"/>
        </w:rPr>
        <w:t xml:space="preserve"> </w:t>
      </w:r>
    </w:p>
    <w:p w14:paraId="0C7F16B0" w14:textId="2552570F" w:rsidR="0079020F" w:rsidRDefault="00FF24D1" w:rsidP="00FF24D1">
      <w:pPr>
        <w:jc w:val="center"/>
        <w:rPr>
          <w:szCs w:val="24"/>
          <w:lang w:val="en-CA"/>
        </w:rPr>
      </w:pPr>
      <w:r>
        <w:rPr>
          <w:szCs w:val="24"/>
          <w:lang w:val="en-CA"/>
        </w:rPr>
        <w:t xml:space="preserve">I did not </w:t>
      </w:r>
      <w:r w:rsidR="00822F6E">
        <w:rPr>
          <w:szCs w:val="24"/>
          <w:lang w:val="en-CA"/>
        </w:rPr>
        <w:t xml:space="preserve">then </w:t>
      </w:r>
      <w:r>
        <w:rPr>
          <w:szCs w:val="24"/>
          <w:lang w:val="en-CA"/>
        </w:rPr>
        <w:t>know about the scrip issue.</w:t>
      </w:r>
      <w:r w:rsidR="00D849F0">
        <w:rPr>
          <w:szCs w:val="24"/>
          <w:lang w:val="en-CA"/>
        </w:rPr>
        <w:t xml:space="preserve"> I recently learned about it from the CBC.</w:t>
      </w:r>
    </w:p>
    <w:p w14:paraId="0148A021" w14:textId="77777777" w:rsidR="0079020F" w:rsidRDefault="0079020F" w:rsidP="001D4B0F">
      <w:pPr>
        <w:jc w:val="center"/>
        <w:rPr>
          <w:szCs w:val="24"/>
          <w:lang w:val="en-CA"/>
        </w:rPr>
      </w:pPr>
    </w:p>
    <w:p w14:paraId="37126FBF" w14:textId="2A686071" w:rsidR="001D4B0F" w:rsidRDefault="001D4B0F" w:rsidP="001D4B0F">
      <w:pPr>
        <w:jc w:val="center"/>
        <w:rPr>
          <w:szCs w:val="24"/>
          <w:lang w:val="en-CA"/>
        </w:rPr>
      </w:pPr>
      <w:r w:rsidRPr="001D4B0F">
        <w:rPr>
          <w:szCs w:val="24"/>
          <w:lang w:val="en-CA"/>
        </w:rPr>
        <w:t>In 1870, the Canadian government devised a system of scrip — referred to as </w:t>
      </w:r>
      <w:hyperlink r:id="rId37" w:history="1">
        <w:r w:rsidRPr="001D4B0F">
          <w:rPr>
            <w:rStyle w:val="Hyperlink"/>
            <w:szCs w:val="24"/>
            <w:lang w:val="en-CA"/>
          </w:rPr>
          <w:t>Métis</w:t>
        </w:r>
      </w:hyperlink>
      <w:r w:rsidRPr="001D4B0F">
        <w:rPr>
          <w:szCs w:val="24"/>
          <w:lang w:val="en-CA"/>
        </w:rPr>
        <w:t> scrip — that issued documents redeemable for land or money. Scrip was given to Métis people living in the West in exchange for their land rights. The scrip process was legally complex and disorganized; this made it difficult for Métis people to acquire land, yet simultaneously created room for fraud.</w:t>
      </w:r>
    </w:p>
    <w:p w14:paraId="3036B500" w14:textId="4E89624B" w:rsidR="00744540" w:rsidRPr="00744540" w:rsidRDefault="00744540" w:rsidP="00744540">
      <w:pPr>
        <w:jc w:val="center"/>
        <w:rPr>
          <w:szCs w:val="24"/>
          <w:lang w:val="en-CA"/>
        </w:rPr>
      </w:pPr>
      <w:r w:rsidRPr="00744540">
        <w:rPr>
          <w:szCs w:val="24"/>
          <w:lang w:val="en-CA"/>
        </w:rPr>
        <w:t>It came in two forms: money scrip, issued in increments of $20, $80, $160 and $240; and land scrip, issued in land allotments of 80, 160 and 240 acres (or roughly 32, 65 and 97 hectares). Scrip was redeemable for land or its cash value, depending on the type of scrip received. For the </w:t>
      </w:r>
      <w:hyperlink r:id="rId38" w:history="1">
        <w:r w:rsidRPr="00744540">
          <w:rPr>
            <w:rStyle w:val="Hyperlink"/>
            <w:szCs w:val="24"/>
            <w:lang w:val="en-CA"/>
          </w:rPr>
          <w:t>federal government</w:t>
        </w:r>
      </w:hyperlink>
      <w:r w:rsidRPr="00744540">
        <w:rPr>
          <w:szCs w:val="24"/>
          <w:lang w:val="en-CA"/>
        </w:rPr>
        <w:t>, scrip provided a convenient and inexpensive process to acquire </w:t>
      </w:r>
      <w:hyperlink r:id="rId39" w:history="1">
        <w:r w:rsidRPr="00744540">
          <w:rPr>
            <w:rStyle w:val="Hyperlink"/>
            <w:szCs w:val="24"/>
            <w:lang w:val="en-CA"/>
          </w:rPr>
          <w:t>Métis</w:t>
        </w:r>
      </w:hyperlink>
      <w:r w:rsidRPr="00744540">
        <w:rPr>
          <w:szCs w:val="24"/>
          <w:lang w:val="en-CA"/>
        </w:rPr>
        <w:t> </w:t>
      </w:r>
      <w:hyperlink r:id="rId40" w:history="1">
        <w:r w:rsidRPr="00744540">
          <w:rPr>
            <w:rStyle w:val="Hyperlink"/>
            <w:szCs w:val="24"/>
            <w:lang w:val="en-CA"/>
          </w:rPr>
          <w:t>rights</w:t>
        </w:r>
      </w:hyperlink>
      <w:r w:rsidRPr="00744540">
        <w:rPr>
          <w:szCs w:val="24"/>
          <w:lang w:val="en-CA"/>
        </w:rPr>
        <w:t xml:space="preserve"> to land in the West, thereby clearing it for commercial development and white settlement. </w:t>
      </w:r>
    </w:p>
    <w:p w14:paraId="5BBA76AD" w14:textId="3F80214D" w:rsidR="009266C8" w:rsidRDefault="009266C8" w:rsidP="009266C8">
      <w:pPr>
        <w:jc w:val="center"/>
        <w:rPr>
          <w:szCs w:val="24"/>
          <w:lang w:val="en-CA"/>
        </w:rPr>
      </w:pPr>
    </w:p>
    <w:p w14:paraId="697A74D0" w14:textId="2BF3E7EB" w:rsidR="009266C8" w:rsidRPr="009266C8" w:rsidRDefault="009266C8" w:rsidP="009266C8">
      <w:pPr>
        <w:jc w:val="center"/>
        <w:rPr>
          <w:szCs w:val="24"/>
          <w:lang w:val="en-CA"/>
        </w:rPr>
      </w:pPr>
      <w:r w:rsidRPr="009266C8">
        <w:rPr>
          <w:szCs w:val="24"/>
          <w:lang w:val="en-CA"/>
        </w:rPr>
        <w:t>Following Confederation in 1867, westward expansion became one of Canada's primary goals. Fearing their rights to the land would not be respected, Louis Riel and the Métis Provisional Government negotiated for rights to their homeland. As a result, when Canada was acquiring Rupert</w:t>
      </w:r>
      <w:r w:rsidR="0079020F">
        <w:rPr>
          <w:szCs w:val="24"/>
          <w:lang w:val="en-CA"/>
        </w:rPr>
        <w:t>’</w:t>
      </w:r>
      <w:r w:rsidRPr="009266C8">
        <w:rPr>
          <w:szCs w:val="24"/>
          <w:lang w:val="en-CA"/>
        </w:rPr>
        <w:t>s</w:t>
      </w:r>
      <w:r w:rsidR="0079020F">
        <w:rPr>
          <w:szCs w:val="24"/>
          <w:lang w:val="en-CA"/>
        </w:rPr>
        <w:t xml:space="preserve"> L</w:t>
      </w:r>
      <w:r w:rsidRPr="009266C8">
        <w:rPr>
          <w:szCs w:val="24"/>
          <w:lang w:val="en-CA"/>
        </w:rPr>
        <w:t>and in 1870, it made promises to the Métis people. 1.4 million acres of land was to be set aside for the "Half-breed" children born prior to July 15, 1870 in the original province of Manitoba.</w:t>
      </w:r>
      <w:r>
        <w:rPr>
          <w:szCs w:val="24"/>
          <w:lang w:val="en-CA"/>
        </w:rPr>
        <w:t xml:space="preserve"> </w:t>
      </w:r>
      <w:r w:rsidRPr="009266C8">
        <w:rPr>
          <w:szCs w:val="24"/>
          <w:lang w:val="en-CA"/>
        </w:rPr>
        <w:t>Each child was to receive the equivalent of 240 acres of land and the head of household was to receive the equivalent of $160 in scrip.</w:t>
      </w:r>
    </w:p>
    <w:p w14:paraId="48EE9716" w14:textId="416AC527" w:rsidR="009266C8" w:rsidRDefault="009266C8" w:rsidP="009266C8">
      <w:pPr>
        <w:jc w:val="center"/>
        <w:rPr>
          <w:szCs w:val="24"/>
          <w:lang w:val="en-CA"/>
        </w:rPr>
      </w:pPr>
      <w:r w:rsidRPr="009266C8">
        <w:rPr>
          <w:szCs w:val="24"/>
          <w:lang w:val="en-CA"/>
        </w:rPr>
        <w:t>Instead, Canada failed to implement this policy diligently and few Métis actually benefited from it. The scrip process was complex and disorganized, making it difficult for Métis people to acquire land and created room for fraud. For years, the Métis had nowhere to turn for restitution.</w:t>
      </w:r>
      <w:r w:rsidR="0079020F">
        <w:rPr>
          <w:szCs w:val="24"/>
          <w:lang w:val="en-CA"/>
        </w:rPr>
        <w:t xml:space="preserve"> </w:t>
      </w:r>
    </w:p>
    <w:p w14:paraId="381A4136" w14:textId="50BB8B06" w:rsidR="0079020F" w:rsidRPr="00E10513" w:rsidRDefault="0079020F" w:rsidP="0079020F">
      <w:pPr>
        <w:pStyle w:val="NormalWeb"/>
        <w:rPr>
          <w:color w:val="222222"/>
          <w:sz w:val="24"/>
          <w:szCs w:val="24"/>
        </w:rPr>
      </w:pPr>
      <w:r w:rsidRPr="001D4B0F">
        <w:rPr>
          <w:color w:val="222222"/>
          <w:sz w:val="24"/>
          <w:szCs w:val="24"/>
        </w:rPr>
        <w:t>In March 2013, the </w:t>
      </w:r>
      <w:hyperlink r:id="rId41" w:history="1">
        <w:r w:rsidRPr="001D4B0F">
          <w:rPr>
            <w:rStyle w:val="Hyperlink"/>
            <w:sz w:val="24"/>
            <w:szCs w:val="24"/>
          </w:rPr>
          <w:t>Supreme Court of Canada</w:t>
        </w:r>
      </w:hyperlink>
      <w:r w:rsidRPr="001D4B0F">
        <w:rPr>
          <w:color w:val="222222"/>
          <w:sz w:val="24"/>
          <w:szCs w:val="24"/>
        </w:rPr>
        <w:t> ruled that the </w:t>
      </w:r>
      <w:hyperlink r:id="rId42" w:history="1">
        <w:r w:rsidRPr="001D4B0F">
          <w:rPr>
            <w:rStyle w:val="Hyperlink"/>
            <w:sz w:val="24"/>
            <w:szCs w:val="24"/>
          </w:rPr>
          <w:t>federal government</w:t>
        </w:r>
      </w:hyperlink>
      <w:r w:rsidRPr="001D4B0F">
        <w:rPr>
          <w:color w:val="222222"/>
          <w:sz w:val="24"/>
          <w:szCs w:val="24"/>
        </w:rPr>
        <w:t> failed to provide the Métis with the land grant they were promised in the </w:t>
      </w:r>
      <w:hyperlink r:id="rId43" w:history="1">
        <w:r w:rsidRPr="001D4B0F">
          <w:rPr>
            <w:rStyle w:val="Hyperlink"/>
            <w:i/>
            <w:iCs/>
            <w:sz w:val="24"/>
            <w:szCs w:val="24"/>
          </w:rPr>
          <w:t>Manitoba Act</w:t>
        </w:r>
      </w:hyperlink>
      <w:r w:rsidRPr="001D4B0F">
        <w:rPr>
          <w:color w:val="222222"/>
          <w:sz w:val="24"/>
          <w:szCs w:val="24"/>
        </w:rPr>
        <w:t> of 1870. Negotiations between various levels of government and the Métis Nation concerning the reclamation of land rights continue.</w:t>
      </w:r>
      <w:r>
        <w:rPr>
          <w:color w:val="222222"/>
          <w:sz w:val="24"/>
          <w:szCs w:val="24"/>
        </w:rPr>
        <w:t xml:space="preserve"> [50 years later</w:t>
      </w:r>
      <w:r w:rsidR="00E55AA6">
        <w:rPr>
          <w:color w:val="222222"/>
          <w:sz w:val="24"/>
          <w:szCs w:val="24"/>
        </w:rPr>
        <w:t xml:space="preserve"> &amp; still no settlement</w:t>
      </w:r>
      <w:r w:rsidR="008C562D">
        <w:rPr>
          <w:color w:val="222222"/>
          <w:sz w:val="24"/>
          <w:szCs w:val="24"/>
        </w:rPr>
        <w:t>!</w:t>
      </w:r>
      <w:r w:rsidR="00E55AA6">
        <w:rPr>
          <w:color w:val="222222"/>
          <w:sz w:val="24"/>
          <w:szCs w:val="24"/>
        </w:rPr>
        <w:t>]</w:t>
      </w:r>
    </w:p>
    <w:p w14:paraId="06F71B7A" w14:textId="77777777" w:rsidR="00E10513" w:rsidRDefault="003529B1" w:rsidP="00E10513">
      <w:pPr>
        <w:jc w:val="center"/>
        <w:rPr>
          <w:sz w:val="36"/>
          <w:szCs w:val="36"/>
        </w:rPr>
      </w:pPr>
      <w:hyperlink r:id="rId44" w:history="1">
        <w:r w:rsidR="00E10513" w:rsidRPr="00E10513">
          <w:rPr>
            <w:rStyle w:val="Hyperlink"/>
            <w:sz w:val="36"/>
            <w:szCs w:val="36"/>
          </w:rPr>
          <w:t>Land swindle</w:t>
        </w:r>
      </w:hyperlink>
    </w:p>
    <w:p w14:paraId="12DDEEDE" w14:textId="50E5BA29" w:rsidR="0040411A" w:rsidRPr="00E10513" w:rsidRDefault="0040411A" w:rsidP="00E10513">
      <w:pPr>
        <w:jc w:val="center"/>
        <w:rPr>
          <w:sz w:val="36"/>
          <w:szCs w:val="36"/>
        </w:rPr>
      </w:pPr>
      <w:r w:rsidRPr="00E10513">
        <w:rPr>
          <w:rFonts w:eastAsia="Times New Roman"/>
          <w:b/>
          <w:color w:val="000000"/>
          <w:szCs w:val="24"/>
          <w:lang w:val="en"/>
        </w:rPr>
        <w:t>What's Métis scrip? North America's 'largest</w:t>
      </w:r>
      <w:r w:rsidRPr="0040411A">
        <w:rPr>
          <w:rFonts w:eastAsia="Times New Roman"/>
          <w:color w:val="000000"/>
          <w:szCs w:val="24"/>
          <w:lang w:val="en"/>
        </w:rPr>
        <w:t xml:space="preserve"> </w:t>
      </w:r>
      <w:r w:rsidRPr="00E10513">
        <w:rPr>
          <w:rFonts w:eastAsia="Times New Roman"/>
          <w:b/>
          <w:color w:val="000000"/>
          <w:szCs w:val="24"/>
          <w:lang w:val="en"/>
        </w:rPr>
        <w:t>land swindle,' says Indigenous lawyer</w:t>
      </w:r>
    </w:p>
    <w:p w14:paraId="784AFDF2" w14:textId="30F20A18" w:rsidR="001862AD" w:rsidRDefault="002007BB" w:rsidP="001862AD">
      <w:pPr>
        <w:rPr>
          <w:szCs w:val="24"/>
        </w:rPr>
      </w:pPr>
      <w:r w:rsidRPr="002007BB">
        <w:rPr>
          <w:noProof/>
          <w:lang w:val="en-US"/>
        </w:rPr>
        <w:drawing>
          <wp:inline distT="0" distB="0" distL="0" distR="0" wp14:anchorId="06BD4DCD" wp14:editId="78B7BC53">
            <wp:extent cx="5486400" cy="3088497"/>
            <wp:effectExtent l="0" t="0" r="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3088497"/>
                    </a:xfrm>
                    <a:prstGeom prst="rect">
                      <a:avLst/>
                    </a:prstGeom>
                    <a:noFill/>
                    <a:ln>
                      <a:noFill/>
                    </a:ln>
                  </pic:spPr>
                </pic:pic>
              </a:graphicData>
            </a:graphic>
          </wp:inline>
        </w:drawing>
      </w:r>
    </w:p>
    <w:p w14:paraId="5A4E44B2" w14:textId="77777777" w:rsidR="00FC7EF9" w:rsidRPr="00E10513" w:rsidRDefault="00FC7EF9" w:rsidP="00FC7EF9">
      <w:pPr>
        <w:pStyle w:val="NormalWeb"/>
        <w:spacing w:before="0" w:beforeAutospacing="0" w:after="420" w:afterAutospacing="0"/>
        <w:rPr>
          <w:color w:val="222222"/>
          <w:sz w:val="24"/>
          <w:szCs w:val="24"/>
        </w:rPr>
      </w:pPr>
      <w:r w:rsidRPr="00E10513">
        <w:rPr>
          <w:color w:val="222222"/>
          <w:sz w:val="24"/>
          <w:szCs w:val="24"/>
        </w:rPr>
        <w:t>The land that was surveyed for Métis people was located in the southern parts of what is known as the prairies today — hundreds of kilometres away from where the Métis lived.</w:t>
      </w:r>
    </w:p>
    <w:p w14:paraId="1A6C5039" w14:textId="77777777" w:rsidR="00FC7EF9" w:rsidRPr="00E10513" w:rsidRDefault="00FC7EF9" w:rsidP="00FC7EF9">
      <w:pPr>
        <w:pStyle w:val="NormalWeb"/>
        <w:spacing w:before="0" w:beforeAutospacing="0" w:after="420" w:afterAutospacing="0"/>
        <w:rPr>
          <w:color w:val="222222"/>
          <w:sz w:val="24"/>
          <w:szCs w:val="24"/>
        </w:rPr>
      </w:pPr>
      <w:r w:rsidRPr="00E10513">
        <w:rPr>
          <w:color w:val="222222"/>
          <w:sz w:val="24"/>
          <w:szCs w:val="24"/>
        </w:rPr>
        <w:t>They had to uproot their lives — leaving behind much of their tight-knit family and community — to begin a new life in an area they didn't know on land they'd never seen, often travelling days to do so. Meanwhile, speculators would be standing right outside the tents, asking to buy their scrip coupons for way less than they were worth, according to Madden.</w:t>
      </w:r>
    </w:p>
    <w:p w14:paraId="484E699B" w14:textId="77777777" w:rsidR="00FC7EF9" w:rsidRPr="00E10513" w:rsidRDefault="00FC7EF9" w:rsidP="00FC7EF9">
      <w:pPr>
        <w:pStyle w:val="NormalWeb"/>
        <w:rPr>
          <w:color w:val="222222"/>
          <w:sz w:val="24"/>
          <w:szCs w:val="24"/>
        </w:rPr>
      </w:pPr>
      <w:r w:rsidRPr="00E10513">
        <w:rPr>
          <w:color w:val="222222"/>
          <w:sz w:val="24"/>
          <w:szCs w:val="24"/>
        </w:rPr>
        <w:t>Many Métis people, often impoverished, weighed their need for basic necessities and the risk of moving away from their families with scrip and decided to sell.</w:t>
      </w:r>
    </w:p>
    <w:p w14:paraId="0336436B" w14:textId="77777777" w:rsidR="00FC7EF9" w:rsidRPr="00E10513" w:rsidRDefault="00FC7EF9" w:rsidP="00FC7EF9">
      <w:pPr>
        <w:pStyle w:val="NormalWeb"/>
        <w:rPr>
          <w:color w:val="222222"/>
          <w:sz w:val="24"/>
          <w:szCs w:val="24"/>
        </w:rPr>
      </w:pPr>
      <w:r w:rsidRPr="00E10513">
        <w:rPr>
          <w:color w:val="222222"/>
          <w:sz w:val="24"/>
          <w:szCs w:val="24"/>
        </w:rPr>
        <w:t>"It was a system that was designed for the speculator, not for the Métis," Madden said.</w:t>
      </w:r>
    </w:p>
    <w:p w14:paraId="69DF4A79" w14:textId="77777777" w:rsidR="00FC7EF9" w:rsidRPr="00E10513" w:rsidRDefault="00FC7EF9" w:rsidP="00FC7EF9">
      <w:pPr>
        <w:pStyle w:val="NormalWeb"/>
        <w:rPr>
          <w:color w:val="222222"/>
          <w:sz w:val="24"/>
          <w:szCs w:val="24"/>
        </w:rPr>
      </w:pPr>
      <w:r w:rsidRPr="00E10513">
        <w:rPr>
          <w:color w:val="222222"/>
          <w:sz w:val="24"/>
          <w:szCs w:val="24"/>
        </w:rPr>
        <w:t>After buying the coupons, speculators would go down to the Dominion Lands Act offices, have someone impersonate the Métis person they bought the scrip from, and claim the land as theirs.</w:t>
      </w:r>
    </w:p>
    <w:p w14:paraId="3638EE82" w14:textId="77777777" w:rsidR="00FC7EF9" w:rsidRPr="00E10513" w:rsidRDefault="00FC7EF9" w:rsidP="00FC7EF9">
      <w:pPr>
        <w:pStyle w:val="NormalWeb"/>
        <w:rPr>
          <w:color w:val="222222"/>
          <w:sz w:val="24"/>
          <w:szCs w:val="24"/>
        </w:rPr>
      </w:pPr>
      <w:r w:rsidRPr="00E10513">
        <w:rPr>
          <w:color w:val="222222"/>
          <w:sz w:val="24"/>
          <w:szCs w:val="24"/>
        </w:rPr>
        <w:t>Most Métis were English-illiterate, couldn't write and would often sign papers with an "X." The people acting as a Métis person would sign documents as if they were literate.</w:t>
      </w:r>
    </w:p>
    <w:p w14:paraId="4122AFF1" w14:textId="77777777" w:rsidR="00FC7EF9" w:rsidRPr="00E10513" w:rsidRDefault="00FC7EF9" w:rsidP="00FC7EF9">
      <w:pPr>
        <w:pStyle w:val="NormalWeb"/>
        <w:rPr>
          <w:color w:val="222222"/>
          <w:sz w:val="24"/>
          <w:szCs w:val="24"/>
        </w:rPr>
      </w:pPr>
      <w:r w:rsidRPr="00E10513">
        <w:rPr>
          <w:color w:val="222222"/>
          <w:sz w:val="24"/>
          <w:szCs w:val="24"/>
        </w:rPr>
        <w:t>Many Métis people decided this was grounds to sue — and were in the process of doing so.</w:t>
      </w:r>
    </w:p>
    <w:p w14:paraId="112ECDCE" w14:textId="77777777" w:rsidR="00FC7EF9" w:rsidRPr="00E10513" w:rsidRDefault="00FC7EF9" w:rsidP="00FC7EF9">
      <w:pPr>
        <w:pStyle w:val="NormalWeb"/>
        <w:rPr>
          <w:color w:val="222222"/>
          <w:sz w:val="24"/>
          <w:szCs w:val="24"/>
        </w:rPr>
      </w:pPr>
      <w:r w:rsidRPr="00E10513">
        <w:rPr>
          <w:color w:val="222222"/>
          <w:sz w:val="24"/>
          <w:szCs w:val="24"/>
        </w:rPr>
        <w:t>However, in 1921, Senator James Lougheed amended the Canadian Criminal Code to create a three-year statute of limitations on Métis land claims, which meant Métis people couldn't sue after three years of a land claim being finalized.</w:t>
      </w:r>
    </w:p>
    <w:p w14:paraId="4B9A119B" w14:textId="3FA9AE63" w:rsidR="00FC7EF9" w:rsidRDefault="00FC7EF9" w:rsidP="00FC7EF9">
      <w:pPr>
        <w:pStyle w:val="NormalWeb"/>
        <w:rPr>
          <w:color w:val="222222"/>
          <w:sz w:val="24"/>
          <w:szCs w:val="24"/>
        </w:rPr>
      </w:pPr>
      <w:r w:rsidRPr="00E10513">
        <w:rPr>
          <w:color w:val="222222"/>
          <w:sz w:val="24"/>
          <w:szCs w:val="24"/>
        </w:rPr>
        <w:t xml:space="preserve">The Supreme Court of Canada, in 2003, referred to scrip as "a sorry </w:t>
      </w:r>
      <w:r w:rsidR="001D4B0F">
        <w:rPr>
          <w:color w:val="222222"/>
          <w:sz w:val="24"/>
          <w:szCs w:val="24"/>
        </w:rPr>
        <w:t>chapter in our nation's history</w:t>
      </w:r>
      <w:r w:rsidRPr="00E10513">
        <w:rPr>
          <w:color w:val="222222"/>
          <w:sz w:val="24"/>
          <w:szCs w:val="24"/>
        </w:rPr>
        <w:t>".</w:t>
      </w:r>
    </w:p>
    <w:p w14:paraId="1222084D" w14:textId="77777777" w:rsidR="00FC7EF9" w:rsidRPr="00E10513" w:rsidRDefault="00FC7EF9" w:rsidP="00FC7EF9">
      <w:pPr>
        <w:pStyle w:val="NormalWeb"/>
        <w:spacing w:before="0" w:beforeAutospacing="0" w:after="420" w:afterAutospacing="0"/>
        <w:rPr>
          <w:color w:val="222222"/>
          <w:sz w:val="24"/>
          <w:szCs w:val="24"/>
        </w:rPr>
      </w:pPr>
      <w:r w:rsidRPr="00E10513">
        <w:rPr>
          <w:color w:val="222222"/>
          <w:sz w:val="24"/>
          <w:szCs w:val="24"/>
        </w:rPr>
        <w:t>Madden dubs Métis scrip as this country's "best-kept secret" and shouldn't be a secret any longer.</w:t>
      </w:r>
    </w:p>
    <w:p w14:paraId="3EA537F5" w14:textId="77777777" w:rsidR="00FC7EF9" w:rsidRPr="00E10513" w:rsidRDefault="00FC7EF9" w:rsidP="00FC7EF9">
      <w:pPr>
        <w:pStyle w:val="NormalWeb"/>
        <w:spacing w:before="0" w:beforeAutospacing="0" w:after="420" w:afterAutospacing="0"/>
        <w:rPr>
          <w:color w:val="222222"/>
          <w:sz w:val="24"/>
          <w:szCs w:val="24"/>
        </w:rPr>
      </w:pPr>
      <w:r w:rsidRPr="00E10513">
        <w:rPr>
          <w:color w:val="222222"/>
          <w:sz w:val="24"/>
          <w:szCs w:val="24"/>
        </w:rPr>
        <w:t>For the Métis today, scrip remains an incredibly important and lesser-known part of their history. Madden said it's time it's taught in schools, referenced in media and brought to the forefront.</w:t>
      </w:r>
    </w:p>
    <w:p w14:paraId="63607E81" w14:textId="77777777" w:rsidR="00FC7EF9" w:rsidRDefault="00FC7EF9" w:rsidP="00FC7EF9">
      <w:pPr>
        <w:pStyle w:val="NormalWeb"/>
        <w:spacing w:before="0" w:beforeAutospacing="0" w:after="420" w:afterAutospacing="0"/>
        <w:rPr>
          <w:color w:val="222222"/>
          <w:sz w:val="24"/>
          <w:szCs w:val="24"/>
        </w:rPr>
      </w:pPr>
      <w:r w:rsidRPr="00E10513">
        <w:rPr>
          <w:color w:val="222222"/>
          <w:sz w:val="24"/>
          <w:szCs w:val="24"/>
        </w:rPr>
        <w:t>"The same way that I think many Canadians are finally understanding the impacts of residential schools and those assimilationist policies on First Nations, they need to also understand those stories, the same strategies were applied to Métis," Madden said.</w:t>
      </w:r>
    </w:p>
    <w:p w14:paraId="59535964" w14:textId="77777777" w:rsidR="00002640" w:rsidRDefault="00002640" w:rsidP="00002640">
      <w:pPr>
        <w:jc w:val="center"/>
        <w:rPr>
          <w:szCs w:val="24"/>
          <w:lang w:val="en-CA"/>
        </w:rPr>
      </w:pPr>
      <w:r>
        <w:rPr>
          <w:szCs w:val="24"/>
          <w:lang w:val="en-CA"/>
        </w:rPr>
        <w:t>Following are some sources for those interested to know more.</w:t>
      </w:r>
    </w:p>
    <w:p w14:paraId="6D994025" w14:textId="77777777" w:rsidR="00002640" w:rsidRPr="00002640" w:rsidRDefault="003529B1" w:rsidP="00002640">
      <w:pPr>
        <w:jc w:val="center"/>
        <w:rPr>
          <w:color w:val="0000FF" w:themeColor="hyperlink"/>
          <w:szCs w:val="24"/>
          <w:u w:val="single"/>
        </w:rPr>
      </w:pPr>
      <w:hyperlink r:id="rId46" w:history="1">
        <w:r w:rsidR="00002640" w:rsidRPr="001862AD">
          <w:rPr>
            <w:rStyle w:val="Hyperlink"/>
            <w:szCs w:val="24"/>
          </w:rPr>
          <w:t>https://www.cbc.ca/radio/unreserved/from-scrip-to-road-allowances-canada-s-complicated-history-with-the-métis-1.5100375/what-s-métis-scrip-north-america-s-largest-land-swindle-says-indigenous-lawyer-1.5100507</w:t>
        </w:r>
      </w:hyperlink>
    </w:p>
    <w:p w14:paraId="2B3EBE15" w14:textId="77777777" w:rsidR="00002640" w:rsidRDefault="00002640" w:rsidP="00002640">
      <w:pPr>
        <w:jc w:val="center"/>
        <w:rPr>
          <w:szCs w:val="24"/>
        </w:rPr>
      </w:pPr>
    </w:p>
    <w:p w14:paraId="210F022C" w14:textId="77777777" w:rsidR="00002640" w:rsidRDefault="003529B1" w:rsidP="00002640">
      <w:pPr>
        <w:jc w:val="center"/>
        <w:rPr>
          <w:szCs w:val="24"/>
        </w:rPr>
      </w:pPr>
      <w:hyperlink r:id="rId47" w:history="1">
        <w:r w:rsidR="00002640" w:rsidRPr="007816AE">
          <w:rPr>
            <w:rStyle w:val="Hyperlink"/>
            <w:szCs w:val="24"/>
          </w:rPr>
          <w:t>https://www.thecanadianencyclopedia.ca/en/article/metis-scrip-in-canada</w:t>
        </w:r>
      </w:hyperlink>
    </w:p>
    <w:p w14:paraId="57D323F4" w14:textId="77777777" w:rsidR="00002640" w:rsidRDefault="00002640" w:rsidP="00002640">
      <w:pPr>
        <w:jc w:val="center"/>
        <w:rPr>
          <w:szCs w:val="24"/>
        </w:rPr>
      </w:pPr>
    </w:p>
    <w:p w14:paraId="5A173CE7" w14:textId="77777777" w:rsidR="00002640" w:rsidRDefault="003529B1" w:rsidP="00002640">
      <w:pPr>
        <w:jc w:val="center"/>
        <w:rPr>
          <w:szCs w:val="24"/>
        </w:rPr>
      </w:pPr>
      <w:hyperlink r:id="rId48" w:history="1">
        <w:r w:rsidR="00002640" w:rsidRPr="007816AE">
          <w:rPr>
            <w:rStyle w:val="Hyperlink"/>
            <w:szCs w:val="24"/>
          </w:rPr>
          <w:t>https://indigenouspeoplesatlasofcanada.ca/article/scrip/</w:t>
        </w:r>
      </w:hyperlink>
    </w:p>
    <w:p w14:paraId="48884E06" w14:textId="77777777" w:rsidR="00002640" w:rsidRDefault="00002640" w:rsidP="00002640">
      <w:pPr>
        <w:jc w:val="center"/>
        <w:rPr>
          <w:szCs w:val="24"/>
        </w:rPr>
      </w:pPr>
    </w:p>
    <w:p w14:paraId="3026096F" w14:textId="77777777" w:rsidR="00002640" w:rsidRDefault="003529B1" w:rsidP="00002640">
      <w:pPr>
        <w:jc w:val="center"/>
        <w:rPr>
          <w:szCs w:val="24"/>
        </w:rPr>
      </w:pPr>
      <w:hyperlink r:id="rId49" w:history="1">
        <w:r w:rsidR="00002640" w:rsidRPr="007816AE">
          <w:rPr>
            <w:rStyle w:val="Hyperlink"/>
            <w:szCs w:val="24"/>
          </w:rPr>
          <w:t>https://landmarksjournal.geog.utoronto.ca/wp-content/uploads/2019/06/VanDerVelden-2019-Metis-Scrip-Certificates.pdf</w:t>
        </w:r>
      </w:hyperlink>
    </w:p>
    <w:p w14:paraId="3E44A537" w14:textId="77777777" w:rsidR="00002640" w:rsidRDefault="00002640" w:rsidP="00002640">
      <w:pPr>
        <w:jc w:val="center"/>
        <w:rPr>
          <w:szCs w:val="24"/>
          <w:lang w:val="en-CA"/>
        </w:rPr>
      </w:pPr>
    </w:p>
    <w:p w14:paraId="6FE90435" w14:textId="2DDD29AA" w:rsidR="00002640" w:rsidRPr="004B66CA" w:rsidRDefault="003529B1" w:rsidP="004B66CA">
      <w:pPr>
        <w:jc w:val="center"/>
        <w:rPr>
          <w:szCs w:val="24"/>
          <w:lang w:val="en-CA"/>
        </w:rPr>
      </w:pPr>
      <w:hyperlink r:id="rId50" w:history="1">
        <w:r w:rsidR="00002640" w:rsidRPr="0079020F">
          <w:rPr>
            <w:rStyle w:val="Hyperlink"/>
            <w:szCs w:val="24"/>
            <w:lang w:val="en-CA"/>
          </w:rPr>
          <w:t>https://www.ualberta.ca/native-studies/about-us/news/2019/february/metis-land-rights-scrip-conference.html</w:t>
        </w:r>
      </w:hyperlink>
    </w:p>
    <w:p w14:paraId="16B132D5" w14:textId="677B9FD4" w:rsidR="00FC7EF9" w:rsidRPr="00C8778C" w:rsidRDefault="004B66CA" w:rsidP="00491417">
      <w:pPr>
        <w:pStyle w:val="NormalWeb"/>
        <w:jc w:val="center"/>
        <w:rPr>
          <w:b/>
          <w:bCs/>
          <w:color w:val="FF0000"/>
          <w:sz w:val="36"/>
          <w:szCs w:val="36"/>
          <w:lang w:val="en-GB"/>
        </w:rPr>
      </w:pPr>
      <w:r>
        <w:rPr>
          <w:b/>
          <w:color w:val="FF0000"/>
          <w:sz w:val="36"/>
          <w:szCs w:val="36"/>
        </w:rPr>
        <w:t xml:space="preserve">4. </w:t>
      </w:r>
      <w:r w:rsidR="00491417" w:rsidRPr="004B66CA">
        <w:rPr>
          <w:b/>
          <w:color w:val="FF0000"/>
          <w:sz w:val="36"/>
          <w:szCs w:val="36"/>
        </w:rPr>
        <w:t xml:space="preserve">Rupnik! </w:t>
      </w:r>
      <w:r w:rsidR="00C8778C" w:rsidRPr="00C8778C">
        <w:rPr>
          <w:b/>
          <w:bCs/>
          <w:color w:val="FF0000"/>
          <w:sz w:val="36"/>
          <w:szCs w:val="36"/>
          <w:lang w:val="en-GB"/>
        </w:rPr>
        <w:t>Clericalism in action?</w:t>
      </w:r>
      <w:r w:rsidR="00C8778C">
        <w:rPr>
          <w:b/>
          <w:bCs/>
          <w:color w:val="FF0000"/>
          <w:sz w:val="36"/>
          <w:szCs w:val="36"/>
          <w:lang w:val="en-GB"/>
        </w:rPr>
        <w:t xml:space="preserve"> </w:t>
      </w:r>
      <w:r w:rsidR="00491417" w:rsidRPr="004B66CA">
        <w:rPr>
          <w:b/>
          <w:color w:val="FF0000"/>
          <w:sz w:val="36"/>
          <w:szCs w:val="36"/>
        </w:rPr>
        <w:t>Will they ever learn?</w:t>
      </w:r>
    </w:p>
    <w:p w14:paraId="7AF3B7F9" w14:textId="77777777" w:rsidR="00B22305" w:rsidRDefault="003529B1" w:rsidP="007F65E0">
      <w:pPr>
        <w:rPr>
          <w:rStyle w:val="Strong"/>
          <w:rFonts w:eastAsia="Times New Roman"/>
          <w:b w:val="0"/>
          <w:color w:val="212529"/>
          <w:szCs w:val="24"/>
        </w:rPr>
      </w:pPr>
      <w:hyperlink r:id="rId51" w:history="1">
        <w:r w:rsidR="00B22305" w:rsidRPr="00B22305">
          <w:rPr>
            <w:rStyle w:val="Hyperlink"/>
            <w:rFonts w:eastAsia="Times New Roman"/>
            <w:szCs w:val="24"/>
          </w:rPr>
          <w:t>https://www.catholicworldreport.com/2022/12/22/the-fr-rupnik-case-what-is-wrong-with-these-people/</w:t>
        </w:r>
      </w:hyperlink>
    </w:p>
    <w:p w14:paraId="264F5F69" w14:textId="72E5C9DC" w:rsidR="007C2216" w:rsidRDefault="003529B1" w:rsidP="007F65E0">
      <w:pPr>
        <w:rPr>
          <w:rStyle w:val="Strong"/>
          <w:rFonts w:eastAsia="Times New Roman"/>
          <w:b w:val="0"/>
          <w:color w:val="212529"/>
          <w:szCs w:val="24"/>
        </w:rPr>
      </w:pPr>
      <w:hyperlink r:id="rId52" w:history="1">
        <w:r w:rsidR="007C2216" w:rsidRPr="007C2216">
          <w:rPr>
            <w:rStyle w:val="Hyperlink"/>
            <w:rFonts w:eastAsia="Times New Roman"/>
            <w:szCs w:val="24"/>
          </w:rPr>
          <w:t>https://www.vaticannews.va/en/church/news/2022-12/slovenia-bishops-statement-marko-rupnik-abuse-case.html</w:t>
        </w:r>
      </w:hyperlink>
    </w:p>
    <w:p w14:paraId="7E8D2218" w14:textId="01A9D544" w:rsidR="00BB197A" w:rsidRDefault="007C2216" w:rsidP="00BB197A">
      <w:pPr>
        <w:rPr>
          <w:rFonts w:ascii="Open Sans" w:eastAsia="Times New Roman" w:hAnsi="Open Sans"/>
          <w:color w:val="333333"/>
          <w:szCs w:val="24"/>
          <w:shd w:val="clear" w:color="auto" w:fill="FFFFFF"/>
          <w:lang w:val="en-CA"/>
        </w:rPr>
      </w:pPr>
      <w:r>
        <w:rPr>
          <w:rStyle w:val="Strong"/>
          <w:rFonts w:eastAsia="Times New Roman"/>
          <w:b w:val="0"/>
          <w:color w:val="212529"/>
          <w:szCs w:val="24"/>
        </w:rPr>
        <w:t xml:space="preserve">Slovenian Fr Mark Rupnik, SJ , </w:t>
      </w:r>
      <w:r w:rsidR="00BF75D9" w:rsidRPr="00BF75D9">
        <w:rPr>
          <w:rFonts w:eastAsia="Times New Roman"/>
          <w:bCs/>
          <w:color w:val="212529"/>
          <w:szCs w:val="24"/>
          <w:lang w:val="en-CA"/>
        </w:rPr>
        <w:t xml:space="preserve">a sought-after artist, preacher and retreat leader whose mosaics grace churches </w:t>
      </w:r>
      <w:r w:rsidR="00BF75D9">
        <w:rPr>
          <w:rFonts w:eastAsia="Times New Roman"/>
          <w:bCs/>
          <w:color w:val="212529"/>
          <w:szCs w:val="24"/>
          <w:lang w:val="en-CA"/>
        </w:rPr>
        <w:t>and basilicas around the world</w:t>
      </w:r>
      <w:r>
        <w:rPr>
          <w:rStyle w:val="Strong"/>
          <w:rFonts w:eastAsia="Times New Roman"/>
          <w:b w:val="0"/>
          <w:color w:val="212529"/>
          <w:szCs w:val="24"/>
        </w:rPr>
        <w:t xml:space="preserve">, </w:t>
      </w:r>
      <w:r w:rsidR="00DC325E">
        <w:rPr>
          <w:rStyle w:val="Strong"/>
          <w:rFonts w:eastAsia="Times New Roman"/>
          <w:b w:val="0"/>
          <w:color w:val="212529"/>
          <w:szCs w:val="24"/>
        </w:rPr>
        <w:t xml:space="preserve">has been </w:t>
      </w:r>
      <w:r>
        <w:rPr>
          <w:rStyle w:val="Strong"/>
          <w:rFonts w:eastAsia="Times New Roman"/>
          <w:b w:val="0"/>
          <w:color w:val="212529"/>
          <w:szCs w:val="24"/>
        </w:rPr>
        <w:t xml:space="preserve">accused of </w:t>
      </w:r>
      <w:r w:rsidR="00BB197A" w:rsidRPr="00BB197A">
        <w:rPr>
          <w:rFonts w:ascii="Open Sans" w:eastAsia="Times New Roman" w:hAnsi="Open Sans"/>
          <w:color w:val="333333"/>
          <w:szCs w:val="24"/>
          <w:shd w:val="clear" w:color="auto" w:fill="FFFFFF"/>
          <w:lang w:val="en-CA"/>
        </w:rPr>
        <w:t>sexually, physically and emotionally abusing nine religious sisters when he was confessor and spiritual director to the Skupnost Loyola (Loyola Community) in Ljubljana, Slovenia.</w:t>
      </w:r>
    </w:p>
    <w:p w14:paraId="07CB7201" w14:textId="36843A11" w:rsidR="001B51E2" w:rsidRPr="001B51E2" w:rsidRDefault="00AD1484" w:rsidP="001B51E2">
      <w:pPr>
        <w:rPr>
          <w:rFonts w:eastAsia="Times New Roman"/>
          <w:szCs w:val="24"/>
          <w:lang w:val="en-CA"/>
        </w:rPr>
      </w:pPr>
      <w:r w:rsidRPr="00AD1484">
        <w:rPr>
          <w:rFonts w:eastAsia="Times New Roman"/>
          <w:szCs w:val="24"/>
          <w:lang w:val="en-CA"/>
        </w:rPr>
        <w:t xml:space="preserve">The allegations go back to the early 1990s when Father Rupnik was spiritual director of a convent which he had founded along with its mother superior Ivanka Hosta. </w:t>
      </w:r>
      <w:hyperlink r:id="rId53" w:history="1">
        <w:r w:rsidR="001B51E2" w:rsidRPr="001B51E2">
          <w:rPr>
            <w:rStyle w:val="Hyperlink"/>
            <w:rFonts w:eastAsia="Times New Roman"/>
            <w:szCs w:val="24"/>
            <w:lang w:val="en-CA"/>
          </w:rPr>
          <w:t>Speaking to the Italian newspaper </w:t>
        </w:r>
        <w:r w:rsidR="001B51E2" w:rsidRPr="001B51E2">
          <w:rPr>
            <w:rStyle w:val="Hyperlink"/>
            <w:rFonts w:eastAsia="Times New Roman"/>
            <w:i/>
            <w:iCs/>
            <w:szCs w:val="24"/>
            <w:lang w:val="en-CA"/>
          </w:rPr>
          <w:t>Domani </w:t>
        </w:r>
        <w:r w:rsidR="001B51E2" w:rsidRPr="001B51E2">
          <w:rPr>
            <w:rStyle w:val="Hyperlink"/>
            <w:rFonts w:eastAsia="Times New Roman"/>
            <w:szCs w:val="24"/>
            <w:lang w:val="en-CA"/>
          </w:rPr>
          <w:t>Dec. 18</w:t>
        </w:r>
      </w:hyperlink>
      <w:r w:rsidR="001B51E2" w:rsidRPr="001B51E2">
        <w:rPr>
          <w:rFonts w:eastAsia="Times New Roman"/>
          <w:i/>
          <w:iCs/>
          <w:szCs w:val="24"/>
          <w:lang w:val="en-CA"/>
        </w:rPr>
        <w:t>,</w:t>
      </w:r>
      <w:r w:rsidR="009C1770">
        <w:rPr>
          <w:rFonts w:eastAsia="Times New Roman"/>
          <w:i/>
          <w:iCs/>
          <w:szCs w:val="24"/>
          <w:lang w:val="en-CA"/>
        </w:rPr>
        <w:t xml:space="preserve"> </w:t>
      </w:r>
      <w:r w:rsidR="009C1770">
        <w:rPr>
          <w:rFonts w:eastAsia="Times New Roman"/>
          <w:iCs/>
          <w:szCs w:val="24"/>
          <w:lang w:val="en-CA"/>
        </w:rPr>
        <w:t>a</w:t>
      </w:r>
      <w:r w:rsidR="001B51E2" w:rsidRPr="001B51E2">
        <w:rPr>
          <w:rFonts w:eastAsia="Times New Roman"/>
          <w:szCs w:val="24"/>
          <w:lang w:val="en-CA"/>
        </w:rPr>
        <w:t xml:space="preserve"> woman — pseudonymously called Anna — alleged how in the 1980s Father Rupnik began manipulating her, taking advantage of her youth and naivety, and making the young woman dependent on him.</w:t>
      </w:r>
    </w:p>
    <w:p w14:paraId="3CE497DB" w14:textId="2C2F40B0" w:rsidR="00AD1484" w:rsidRPr="00AD1484" w:rsidRDefault="00AD1484" w:rsidP="00AD1484">
      <w:pPr>
        <w:rPr>
          <w:rFonts w:eastAsia="Times New Roman"/>
          <w:szCs w:val="24"/>
          <w:lang w:val="en-CA"/>
        </w:rPr>
      </w:pPr>
      <w:r w:rsidRPr="00AD1484">
        <w:rPr>
          <w:rFonts w:eastAsia="Times New Roman"/>
          <w:szCs w:val="24"/>
          <w:lang w:val="en-CA"/>
        </w:rPr>
        <w:t>The former nun</w:t>
      </w:r>
      <w:r w:rsidR="00B22305">
        <w:rPr>
          <w:rFonts w:eastAsia="Times New Roman"/>
          <w:szCs w:val="24"/>
          <w:lang w:val="en-CA"/>
        </w:rPr>
        <w:t xml:space="preserve"> </w:t>
      </w:r>
      <w:r w:rsidRPr="00AD1484">
        <w:rPr>
          <w:rFonts w:eastAsia="Times New Roman"/>
          <w:szCs w:val="24"/>
          <w:lang w:val="en-CA"/>
        </w:rPr>
        <w:t>now 58, claimed she made her first complaint to the Jesuits in 1994 but that they were ignored.</w:t>
      </w:r>
      <w:r w:rsidR="00A82FA6">
        <w:rPr>
          <w:rFonts w:eastAsia="Times New Roman"/>
          <w:szCs w:val="24"/>
          <w:lang w:val="en-CA"/>
        </w:rPr>
        <w:t xml:space="preserve"> </w:t>
      </w:r>
      <w:r w:rsidRPr="00AD1484">
        <w:rPr>
          <w:rFonts w:eastAsia="Times New Roman"/>
          <w:szCs w:val="24"/>
          <w:lang w:val="en-CA"/>
        </w:rPr>
        <w:t>She claimed that the Jesuits and her superior nuns repeatedly rebuffed her complaints in order to protect Fr Rupnik. </w:t>
      </w:r>
    </w:p>
    <w:p w14:paraId="0073C310" w14:textId="77777777" w:rsidR="00AD1484" w:rsidRPr="00BB197A" w:rsidRDefault="00AD1484" w:rsidP="00BB197A">
      <w:pPr>
        <w:rPr>
          <w:rFonts w:eastAsia="Times New Roman"/>
          <w:sz w:val="20"/>
          <w:lang w:val="en-CA"/>
        </w:rPr>
      </w:pPr>
    </w:p>
    <w:p w14:paraId="2E9E2275" w14:textId="1469DC4F" w:rsidR="00AA46F3" w:rsidRPr="00BF75D9" w:rsidRDefault="003529B1" w:rsidP="00AA46F3">
      <w:pPr>
        <w:rPr>
          <w:rFonts w:eastAsia="Times New Roman"/>
          <w:bCs/>
          <w:color w:val="212529"/>
          <w:szCs w:val="24"/>
          <w:lang w:val="en-CA"/>
        </w:rPr>
      </w:pPr>
      <w:hyperlink r:id="rId54" w:history="1">
        <w:r w:rsidR="00AA46F3">
          <w:rPr>
            <w:rStyle w:val="Hyperlink"/>
            <w:rFonts w:ascii="Open Sans" w:eastAsia="Times New Roman" w:hAnsi="Open Sans"/>
            <w:szCs w:val="24"/>
          </w:rPr>
          <w:t>Allegations against the Jesuit priest have become a point of scandal in the Church, after Rupnik was accused of serially abusing Slovenian consecrated women in the 1980s and 1990s</w:t>
        </w:r>
      </w:hyperlink>
      <w:r w:rsidR="00AA46F3">
        <w:rPr>
          <w:rFonts w:ascii="Open Sans" w:eastAsia="Times New Roman" w:hAnsi="Open Sans"/>
          <w:color w:val="000000"/>
          <w:szCs w:val="24"/>
          <w:shd w:val="clear" w:color="auto" w:fill="FFFFFF"/>
        </w:rPr>
        <w:t>.</w:t>
      </w:r>
    </w:p>
    <w:p w14:paraId="7689920D" w14:textId="1AD2D1AD" w:rsidR="007C2216" w:rsidRDefault="007F65E0" w:rsidP="007F65E0">
      <w:pPr>
        <w:rPr>
          <w:rStyle w:val="Strong"/>
          <w:rFonts w:eastAsia="Times New Roman"/>
          <w:b w:val="0"/>
          <w:color w:val="212529"/>
          <w:szCs w:val="24"/>
        </w:rPr>
      </w:pPr>
      <w:r w:rsidRPr="007F65E0">
        <w:rPr>
          <w:rStyle w:val="Strong"/>
          <w:rFonts w:eastAsia="Times New Roman"/>
          <w:b w:val="0"/>
          <w:color w:val="212529"/>
          <w:szCs w:val="24"/>
        </w:rPr>
        <w:t xml:space="preserve">One of Fr Rupnik’s alleged victims, </w:t>
      </w:r>
      <w:r w:rsidR="00440E4C">
        <w:rPr>
          <w:rStyle w:val="Strong"/>
          <w:rFonts w:eastAsia="Times New Roman"/>
          <w:b w:val="0"/>
          <w:color w:val="212529"/>
          <w:szCs w:val="24"/>
        </w:rPr>
        <w:t xml:space="preserve">called </w:t>
      </w:r>
      <w:r w:rsidR="00211957">
        <w:rPr>
          <w:rStyle w:val="Strong"/>
          <w:rFonts w:eastAsia="Times New Roman"/>
          <w:b w:val="0"/>
          <w:color w:val="212529"/>
          <w:szCs w:val="24"/>
        </w:rPr>
        <w:t>“Anna”</w:t>
      </w:r>
      <w:r w:rsidR="00440E4C">
        <w:rPr>
          <w:rStyle w:val="Strong"/>
          <w:rFonts w:eastAsia="Times New Roman"/>
          <w:b w:val="0"/>
          <w:color w:val="212529"/>
          <w:szCs w:val="24"/>
        </w:rPr>
        <w:t xml:space="preserve"> (not her real name)</w:t>
      </w:r>
      <w:r w:rsidR="00211957">
        <w:rPr>
          <w:rStyle w:val="Strong"/>
          <w:rFonts w:eastAsia="Times New Roman"/>
          <w:b w:val="0"/>
          <w:color w:val="212529"/>
          <w:szCs w:val="24"/>
        </w:rPr>
        <w:t xml:space="preserve"> </w:t>
      </w:r>
      <w:r w:rsidRPr="007F65E0">
        <w:rPr>
          <w:rStyle w:val="Strong"/>
          <w:rFonts w:eastAsia="Times New Roman"/>
          <w:b w:val="0"/>
          <w:color w:val="212529"/>
          <w:szCs w:val="24"/>
        </w:rPr>
        <w:t>a former religious sister of the Loyola community, has spoken out in a</w:t>
      </w:r>
      <w:r w:rsidR="00211957">
        <w:rPr>
          <w:rStyle w:val="Strong"/>
          <w:rFonts w:eastAsia="Times New Roman"/>
          <w:b w:val="0"/>
          <w:color w:val="212529"/>
          <w:szCs w:val="24"/>
        </w:rPr>
        <w:t>n 18 Dec</w:t>
      </w:r>
      <w:r w:rsidR="00440E4C">
        <w:rPr>
          <w:rStyle w:val="Strong"/>
          <w:rFonts w:eastAsia="Times New Roman"/>
          <w:b w:val="0"/>
          <w:color w:val="212529"/>
          <w:szCs w:val="24"/>
        </w:rPr>
        <w:t xml:space="preserve"> 2022</w:t>
      </w:r>
      <w:r w:rsidR="00211957">
        <w:rPr>
          <w:rStyle w:val="Strong"/>
          <w:rFonts w:eastAsia="Times New Roman"/>
          <w:b w:val="0"/>
          <w:color w:val="212529"/>
          <w:szCs w:val="24"/>
        </w:rPr>
        <w:t xml:space="preserve"> </w:t>
      </w:r>
      <w:r w:rsidRPr="007F65E0">
        <w:rPr>
          <w:rStyle w:val="Strong"/>
          <w:rFonts w:eastAsia="Times New Roman"/>
          <w:b w:val="0"/>
          <w:color w:val="212529"/>
          <w:szCs w:val="24"/>
        </w:rPr>
        <w:t> </w:t>
      </w:r>
      <w:hyperlink r:id="rId55" w:history="1">
        <w:r w:rsidRPr="007F65E0">
          <w:rPr>
            <w:rStyle w:val="Hyperlink"/>
            <w:rFonts w:eastAsia="Times New Roman"/>
            <w:b/>
            <w:szCs w:val="24"/>
            <w:u w:val="none"/>
          </w:rPr>
          <w:t>new interview</w:t>
        </w:r>
      </w:hyperlink>
      <w:r w:rsidRPr="007F65E0">
        <w:rPr>
          <w:rStyle w:val="Strong"/>
          <w:rFonts w:eastAsia="Times New Roman"/>
          <w:b w:val="0"/>
          <w:color w:val="212529"/>
          <w:szCs w:val="24"/>
        </w:rPr>
        <w:t> with Italian media detailing the sexual, psychological and spiritual abuse she suffered. According to her allegations, the abuse began one year after Fr Rupnik was ordained. </w:t>
      </w:r>
      <w:r w:rsidR="00C8778C">
        <w:rPr>
          <w:rStyle w:val="Strong"/>
          <w:rFonts w:eastAsia="Times New Roman"/>
          <w:b w:val="0"/>
          <w:color w:val="212529"/>
          <w:szCs w:val="24"/>
        </w:rPr>
        <w:t xml:space="preserve"> Why is it only becoming public now after so long? Was this covered up? </w:t>
      </w:r>
      <w:r w:rsidR="007161E4">
        <w:rPr>
          <w:rStyle w:val="Strong"/>
          <w:rFonts w:eastAsia="Times New Roman"/>
          <w:b w:val="0"/>
          <w:color w:val="212529"/>
          <w:szCs w:val="24"/>
        </w:rPr>
        <w:t>Who knew</w:t>
      </w:r>
      <w:r w:rsidR="00C8778C">
        <w:rPr>
          <w:rStyle w:val="Strong"/>
          <w:rFonts w:eastAsia="Times New Roman"/>
          <w:b w:val="0"/>
          <w:color w:val="212529"/>
          <w:szCs w:val="24"/>
        </w:rPr>
        <w:t xml:space="preserve"> what and when</w:t>
      </w:r>
      <w:r w:rsidR="007161E4">
        <w:rPr>
          <w:rStyle w:val="Strong"/>
          <w:rFonts w:eastAsia="Times New Roman"/>
          <w:b w:val="0"/>
          <w:color w:val="212529"/>
          <w:szCs w:val="24"/>
        </w:rPr>
        <w:t xml:space="preserve"> and was the proper</w:t>
      </w:r>
      <w:r w:rsidR="007C2216">
        <w:rPr>
          <w:rStyle w:val="Strong"/>
          <w:rFonts w:eastAsia="Times New Roman"/>
          <w:b w:val="0"/>
          <w:color w:val="212529"/>
          <w:szCs w:val="24"/>
        </w:rPr>
        <w:t xml:space="preserve"> action taken?  </w:t>
      </w:r>
    </w:p>
    <w:p w14:paraId="36CB95EE" w14:textId="591EC358" w:rsidR="002F7DFE" w:rsidRPr="002F7DFE" w:rsidRDefault="00BF75D9" w:rsidP="002F7DFE">
      <w:pPr>
        <w:rPr>
          <w:rFonts w:eastAsia="Times New Roman"/>
          <w:sz w:val="20"/>
          <w:lang w:val="en-CA"/>
        </w:rPr>
      </w:pPr>
      <w:r>
        <w:rPr>
          <w:rFonts w:eastAsia="Times New Roman"/>
          <w:bCs/>
          <w:color w:val="212529"/>
          <w:szCs w:val="24"/>
          <w:lang w:val="en-CA"/>
        </w:rPr>
        <w:t>Cardinal Angelo De Donatis, t</w:t>
      </w:r>
      <w:r w:rsidRPr="00BF75D9">
        <w:rPr>
          <w:rFonts w:eastAsia="Times New Roman"/>
          <w:bCs/>
          <w:color w:val="212529"/>
          <w:szCs w:val="24"/>
          <w:lang w:val="en-CA"/>
        </w:rPr>
        <w:t>he pop</w:t>
      </w:r>
      <w:r>
        <w:rPr>
          <w:rFonts w:eastAsia="Times New Roman"/>
          <w:bCs/>
          <w:color w:val="212529"/>
          <w:szCs w:val="24"/>
          <w:lang w:val="en-CA"/>
        </w:rPr>
        <w:t>e’s vicar for Rome called 23 December 2022</w:t>
      </w:r>
      <w:r w:rsidRPr="00BF75D9">
        <w:rPr>
          <w:rFonts w:eastAsia="Times New Roman"/>
          <w:bCs/>
          <w:color w:val="212529"/>
          <w:szCs w:val="24"/>
          <w:lang w:val="en-CA"/>
        </w:rPr>
        <w:t xml:space="preserve"> for the full truth to come out about </w:t>
      </w:r>
      <w:r w:rsidR="00CA6EDD">
        <w:rPr>
          <w:rFonts w:eastAsia="Times New Roman"/>
          <w:bCs/>
          <w:color w:val="212529"/>
          <w:szCs w:val="24"/>
          <w:lang w:val="en-CA"/>
        </w:rPr>
        <w:t>Marko Rupnik,</w:t>
      </w:r>
      <w:r w:rsidRPr="00BF75D9">
        <w:rPr>
          <w:rFonts w:eastAsia="Times New Roman"/>
          <w:bCs/>
          <w:color w:val="212529"/>
          <w:szCs w:val="24"/>
          <w:lang w:val="en-CA"/>
        </w:rPr>
        <w:t xml:space="preserve"> accused of sexual and spiritual abuses against adult women, and said he was evaluating what to do with the priest’s Rome-based community and diocesan positions.</w:t>
      </w:r>
      <w:r w:rsidR="002F7DFE">
        <w:rPr>
          <w:rFonts w:eastAsia="Times New Roman"/>
          <w:bCs/>
          <w:color w:val="212529"/>
          <w:szCs w:val="24"/>
          <w:lang w:val="en-CA"/>
        </w:rPr>
        <w:t xml:space="preserve"> </w:t>
      </w:r>
      <w:r w:rsidR="001B51E2">
        <w:rPr>
          <w:rFonts w:eastAsia="Times New Roman"/>
          <w:bCs/>
          <w:color w:val="212529"/>
          <w:szCs w:val="24"/>
          <w:lang w:val="en-CA"/>
        </w:rPr>
        <w:t>On</w:t>
      </w:r>
      <w:r w:rsidR="00211957">
        <w:rPr>
          <w:rFonts w:eastAsia="Times New Roman"/>
          <w:bCs/>
          <w:color w:val="212529"/>
          <w:szCs w:val="24"/>
          <w:lang w:val="en-CA"/>
        </w:rPr>
        <w:t xml:space="preserve"> one charge </w:t>
      </w:r>
      <w:r w:rsidR="002F7DFE">
        <w:rPr>
          <w:rFonts w:eastAsia="Times New Roman"/>
          <w:bCs/>
          <w:color w:val="212529"/>
          <w:szCs w:val="24"/>
          <w:lang w:val="en-CA"/>
        </w:rPr>
        <w:t xml:space="preserve">Rupnik was </w:t>
      </w:r>
      <w:r w:rsidR="002F7DFE" w:rsidRPr="002F7DFE">
        <w:rPr>
          <w:rFonts w:ascii="Open Sans" w:eastAsia="Times New Roman" w:hAnsi="Open Sans"/>
          <w:color w:val="333333"/>
          <w:szCs w:val="24"/>
          <w:shd w:val="clear" w:color="auto" w:fill="FFFFFF"/>
          <w:lang w:val="en-CA"/>
        </w:rPr>
        <w:t>excommunicated, repented and immediatel</w:t>
      </w:r>
      <w:r w:rsidR="002F7DFE">
        <w:rPr>
          <w:rFonts w:ascii="Open Sans" w:eastAsia="Times New Roman" w:hAnsi="Open Sans"/>
          <w:color w:val="333333"/>
          <w:szCs w:val="24"/>
          <w:shd w:val="clear" w:color="auto" w:fill="FFFFFF"/>
          <w:lang w:val="en-CA"/>
        </w:rPr>
        <w:t xml:space="preserve">y rehabilitated. </w:t>
      </w:r>
      <w:r w:rsidR="001B51E2">
        <w:rPr>
          <w:rFonts w:eastAsia="Times New Roman"/>
          <w:bCs/>
          <w:color w:val="212529"/>
          <w:szCs w:val="24"/>
          <w:lang w:val="en-CA"/>
        </w:rPr>
        <w:t xml:space="preserve">On another charge the statute of limitations was invoked though it need not have been </w:t>
      </w:r>
      <w:r w:rsidR="005C151B">
        <w:rPr>
          <w:rFonts w:eastAsia="Times New Roman"/>
          <w:bCs/>
          <w:color w:val="212529"/>
          <w:szCs w:val="24"/>
          <w:lang w:val="en-CA"/>
        </w:rPr>
        <w:t xml:space="preserve">and </w:t>
      </w:r>
      <w:r w:rsidR="001B51E2">
        <w:rPr>
          <w:rFonts w:eastAsia="Times New Roman"/>
          <w:bCs/>
          <w:color w:val="212529"/>
          <w:szCs w:val="24"/>
          <w:lang w:val="en-CA"/>
        </w:rPr>
        <w:t>so no action was taken. The</w:t>
      </w:r>
      <w:r w:rsidR="002F7DFE">
        <w:rPr>
          <w:rFonts w:ascii="Open Sans" w:eastAsia="Times New Roman" w:hAnsi="Open Sans"/>
          <w:color w:val="333333"/>
          <w:szCs w:val="24"/>
          <w:shd w:val="clear" w:color="auto" w:fill="FFFFFF"/>
          <w:lang w:val="en-CA"/>
        </w:rPr>
        <w:t xml:space="preserve"> victim(s) did</w:t>
      </w:r>
      <w:r w:rsidR="001B51E2">
        <w:rPr>
          <w:rFonts w:ascii="Open Sans" w:eastAsia="Times New Roman" w:hAnsi="Open Sans"/>
          <w:color w:val="333333"/>
          <w:szCs w:val="24"/>
          <w:shd w:val="clear" w:color="auto" w:fill="FFFFFF"/>
          <w:lang w:val="en-CA"/>
        </w:rPr>
        <w:t xml:space="preserve"> not play a role in the</w:t>
      </w:r>
      <w:r w:rsidR="002F7DFE" w:rsidRPr="002F7DFE">
        <w:rPr>
          <w:rFonts w:ascii="Open Sans" w:eastAsia="Times New Roman" w:hAnsi="Open Sans"/>
          <w:color w:val="333333"/>
          <w:szCs w:val="24"/>
          <w:shd w:val="clear" w:color="auto" w:fill="FFFFFF"/>
          <w:lang w:val="en-CA"/>
        </w:rPr>
        <w:t>s</w:t>
      </w:r>
      <w:r w:rsidR="001B51E2">
        <w:rPr>
          <w:rFonts w:ascii="Open Sans" w:eastAsia="Times New Roman" w:hAnsi="Open Sans"/>
          <w:color w:val="333333"/>
          <w:szCs w:val="24"/>
          <w:shd w:val="clear" w:color="auto" w:fill="FFFFFF"/>
          <w:lang w:val="en-CA"/>
        </w:rPr>
        <w:t>e</w:t>
      </w:r>
      <w:r w:rsidR="002F7DFE" w:rsidRPr="002F7DFE">
        <w:rPr>
          <w:rFonts w:ascii="Open Sans" w:eastAsia="Times New Roman" w:hAnsi="Open Sans"/>
          <w:color w:val="333333"/>
          <w:szCs w:val="24"/>
          <w:shd w:val="clear" w:color="auto" w:fill="FFFFFF"/>
          <w:lang w:val="en-CA"/>
        </w:rPr>
        <w:t xml:space="preserve"> process</w:t>
      </w:r>
      <w:r w:rsidR="001B51E2">
        <w:rPr>
          <w:rFonts w:ascii="Open Sans" w:eastAsia="Times New Roman" w:hAnsi="Open Sans"/>
          <w:color w:val="333333"/>
          <w:szCs w:val="24"/>
          <w:shd w:val="clear" w:color="auto" w:fill="FFFFFF"/>
          <w:lang w:val="en-CA"/>
        </w:rPr>
        <w:t>es</w:t>
      </w:r>
      <w:r w:rsidR="002F7DFE" w:rsidRPr="002F7DFE">
        <w:rPr>
          <w:rFonts w:ascii="Open Sans" w:eastAsia="Times New Roman" w:hAnsi="Open Sans"/>
          <w:color w:val="333333"/>
          <w:szCs w:val="24"/>
          <w:shd w:val="clear" w:color="auto" w:fill="FFFFFF"/>
          <w:lang w:val="en-CA"/>
        </w:rPr>
        <w:t xml:space="preserve">. </w:t>
      </w:r>
      <w:r w:rsidR="001B0FFF">
        <w:rPr>
          <w:rFonts w:ascii="Open Sans" w:eastAsia="Times New Roman" w:hAnsi="Open Sans"/>
          <w:color w:val="333333"/>
          <w:szCs w:val="24"/>
          <w:shd w:val="clear" w:color="auto" w:fill="FFFFFF"/>
          <w:lang w:val="en-CA"/>
        </w:rPr>
        <w:t>W</w:t>
      </w:r>
      <w:r w:rsidR="00CA6EDD">
        <w:rPr>
          <w:rFonts w:ascii="Open Sans" w:eastAsia="Times New Roman" w:hAnsi="Open Sans"/>
          <w:color w:val="333333"/>
          <w:szCs w:val="24"/>
          <w:shd w:val="clear" w:color="auto" w:fill="FFFFFF"/>
          <w:lang w:val="en-CA"/>
        </w:rPr>
        <w:t xml:space="preserve">as </w:t>
      </w:r>
      <w:r w:rsidR="001B0FFF">
        <w:rPr>
          <w:rFonts w:ascii="Open Sans" w:eastAsia="Times New Roman" w:hAnsi="Open Sans"/>
          <w:color w:val="333333"/>
          <w:szCs w:val="24"/>
          <w:shd w:val="clear" w:color="auto" w:fill="FFFFFF"/>
          <w:lang w:val="en-CA"/>
        </w:rPr>
        <w:t xml:space="preserve">anything </w:t>
      </w:r>
      <w:r w:rsidR="00CA6EDD">
        <w:rPr>
          <w:rFonts w:ascii="Open Sans" w:eastAsia="Times New Roman" w:hAnsi="Open Sans"/>
          <w:color w:val="333333"/>
          <w:szCs w:val="24"/>
          <w:shd w:val="clear" w:color="auto" w:fill="FFFFFF"/>
          <w:lang w:val="en-CA"/>
        </w:rPr>
        <w:t>done t</w:t>
      </w:r>
      <w:r w:rsidR="001B0FFF">
        <w:rPr>
          <w:rFonts w:ascii="Open Sans" w:eastAsia="Times New Roman" w:hAnsi="Open Sans"/>
          <w:color w:val="333333"/>
          <w:szCs w:val="24"/>
          <w:shd w:val="clear" w:color="auto" w:fill="FFFFFF"/>
          <w:lang w:val="en-CA"/>
        </w:rPr>
        <w:t>o help</w:t>
      </w:r>
      <w:r w:rsidR="00CA6EDD">
        <w:rPr>
          <w:rFonts w:ascii="Open Sans" w:eastAsia="Times New Roman" w:hAnsi="Open Sans"/>
          <w:color w:val="333333"/>
          <w:szCs w:val="24"/>
          <w:shd w:val="clear" w:color="auto" w:fill="FFFFFF"/>
          <w:lang w:val="en-CA"/>
        </w:rPr>
        <w:t xml:space="preserve"> the victims? </w:t>
      </w:r>
      <w:r w:rsidR="002F7DFE" w:rsidRPr="002F7DFE">
        <w:rPr>
          <w:rFonts w:ascii="Open Sans" w:eastAsia="Times New Roman" w:hAnsi="Open Sans"/>
          <w:color w:val="333333"/>
          <w:szCs w:val="24"/>
          <w:shd w:val="clear" w:color="auto" w:fill="FFFFFF"/>
          <w:lang w:val="en-CA"/>
        </w:rPr>
        <w:t xml:space="preserve">The general public </w:t>
      </w:r>
      <w:r w:rsidR="002F7DFE">
        <w:rPr>
          <w:rFonts w:ascii="Open Sans" w:eastAsia="Times New Roman" w:hAnsi="Open Sans"/>
          <w:color w:val="333333"/>
          <w:szCs w:val="24"/>
          <w:shd w:val="clear" w:color="auto" w:fill="FFFFFF"/>
          <w:lang w:val="en-CA"/>
        </w:rPr>
        <w:t xml:space="preserve">did not find out </w:t>
      </w:r>
      <w:r w:rsidR="001B0FFF">
        <w:rPr>
          <w:rFonts w:ascii="Open Sans" w:eastAsia="Times New Roman" w:hAnsi="Open Sans"/>
          <w:color w:val="333333"/>
          <w:szCs w:val="24"/>
          <w:shd w:val="clear" w:color="auto" w:fill="FFFFFF"/>
          <w:lang w:val="en-CA"/>
        </w:rPr>
        <w:t>about this</w:t>
      </w:r>
      <w:r w:rsidR="002F7DFE">
        <w:rPr>
          <w:rFonts w:ascii="Open Sans" w:eastAsia="Times New Roman" w:hAnsi="Open Sans"/>
          <w:color w:val="333333"/>
          <w:szCs w:val="24"/>
          <w:shd w:val="clear" w:color="auto" w:fill="FFFFFF"/>
          <w:lang w:val="en-CA"/>
        </w:rPr>
        <w:t xml:space="preserve"> until the </w:t>
      </w:r>
      <w:r w:rsidR="00AD1484">
        <w:rPr>
          <w:rFonts w:ascii="Open Sans" w:eastAsia="Times New Roman" w:hAnsi="Open Sans"/>
          <w:color w:val="333333"/>
          <w:szCs w:val="24"/>
          <w:shd w:val="clear" w:color="auto" w:fill="FFFFFF"/>
          <w:lang w:val="en-CA"/>
        </w:rPr>
        <w:t>recent interview</w:t>
      </w:r>
      <w:r w:rsidR="001B51E2">
        <w:rPr>
          <w:rFonts w:ascii="Open Sans" w:eastAsia="Times New Roman" w:hAnsi="Open Sans"/>
          <w:color w:val="333333"/>
          <w:szCs w:val="24"/>
          <w:shd w:val="clear" w:color="auto" w:fill="FFFFFF"/>
          <w:lang w:val="en-CA"/>
        </w:rPr>
        <w:t xml:space="preserve"> 18 Dec</w:t>
      </w:r>
      <w:r w:rsidR="00AD1484">
        <w:rPr>
          <w:rFonts w:ascii="Open Sans" w:eastAsia="Times New Roman" w:hAnsi="Open Sans"/>
          <w:color w:val="333333"/>
          <w:szCs w:val="24"/>
          <w:shd w:val="clear" w:color="auto" w:fill="FFFFFF"/>
          <w:lang w:val="en-CA"/>
        </w:rPr>
        <w:t>.</w:t>
      </w:r>
    </w:p>
    <w:p w14:paraId="14A80E4C" w14:textId="77777777" w:rsidR="00E10272" w:rsidRDefault="00E10272" w:rsidP="007F65E0">
      <w:pPr>
        <w:rPr>
          <w:rStyle w:val="Strong"/>
          <w:rFonts w:eastAsia="Times New Roman"/>
          <w:b w:val="0"/>
          <w:color w:val="212529"/>
          <w:szCs w:val="24"/>
        </w:rPr>
      </w:pPr>
    </w:p>
    <w:p w14:paraId="0E393063" w14:textId="01067CBA" w:rsidR="00E10272" w:rsidRDefault="000B67E8" w:rsidP="00BF75D9">
      <w:pPr>
        <w:jc w:val="center"/>
        <w:rPr>
          <w:rStyle w:val="Strong"/>
          <w:rFonts w:eastAsia="Times New Roman"/>
          <w:b w:val="0"/>
          <w:color w:val="212529"/>
          <w:szCs w:val="24"/>
        </w:rPr>
      </w:pPr>
      <w:r>
        <w:rPr>
          <w:rStyle w:val="Strong"/>
          <w:rFonts w:eastAsia="Times New Roman"/>
          <w:b w:val="0"/>
          <w:color w:val="212529"/>
          <w:szCs w:val="24"/>
        </w:rPr>
        <w:t>An example</w:t>
      </w:r>
      <w:r w:rsidR="00BF75D9">
        <w:rPr>
          <w:rStyle w:val="Strong"/>
          <w:rFonts w:eastAsia="Times New Roman"/>
          <w:b w:val="0"/>
          <w:color w:val="212529"/>
          <w:szCs w:val="24"/>
        </w:rPr>
        <w:t xml:space="preserve"> of Marko Rupnik’s art</w:t>
      </w:r>
      <w:r>
        <w:rPr>
          <w:rStyle w:val="Strong"/>
          <w:rFonts w:eastAsia="Times New Roman"/>
          <w:b w:val="0"/>
          <w:color w:val="212529"/>
          <w:szCs w:val="24"/>
        </w:rPr>
        <w:t>.</w:t>
      </w:r>
      <w:bookmarkStart w:id="0" w:name="_GoBack"/>
      <w:bookmarkEnd w:id="0"/>
      <w:r w:rsidR="00632839">
        <w:rPr>
          <w:rStyle w:val="Strong"/>
          <w:rFonts w:eastAsia="Times New Roman"/>
          <w:b w:val="0"/>
          <w:color w:val="212529"/>
          <w:szCs w:val="24"/>
        </w:rPr>
        <w:t xml:space="preserve"> I must admit I like it.</w:t>
      </w:r>
    </w:p>
    <w:p w14:paraId="77040779" w14:textId="159745E3" w:rsidR="00E10272" w:rsidRDefault="00E10272" w:rsidP="007F65E0">
      <w:pPr>
        <w:rPr>
          <w:rStyle w:val="Strong"/>
          <w:rFonts w:eastAsia="Times New Roman"/>
          <w:b w:val="0"/>
          <w:color w:val="212529"/>
          <w:szCs w:val="24"/>
        </w:rPr>
      </w:pPr>
      <w:r w:rsidRPr="00E10272">
        <w:rPr>
          <w:noProof/>
          <w:lang w:val="en-US"/>
        </w:rPr>
        <w:drawing>
          <wp:inline distT="0" distB="0" distL="0" distR="0" wp14:anchorId="39177495" wp14:editId="68DF8A7D">
            <wp:extent cx="4964854" cy="2482428"/>
            <wp:effectExtent l="0" t="0" r="0" b="698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66584" cy="2483293"/>
                    </a:xfrm>
                    <a:prstGeom prst="rect">
                      <a:avLst/>
                    </a:prstGeom>
                    <a:noFill/>
                    <a:ln>
                      <a:noFill/>
                    </a:ln>
                  </pic:spPr>
                </pic:pic>
              </a:graphicData>
            </a:graphic>
          </wp:inline>
        </w:drawing>
      </w:r>
    </w:p>
    <w:p w14:paraId="74AC64E8" w14:textId="77777777" w:rsidR="00E10272" w:rsidRPr="00E10272" w:rsidRDefault="00E10272" w:rsidP="00E10272">
      <w:pPr>
        <w:rPr>
          <w:rFonts w:eastAsia="Times New Roman"/>
          <w:sz w:val="20"/>
          <w:lang w:val="en-CA"/>
        </w:rPr>
      </w:pPr>
      <w:r w:rsidRPr="00E10272">
        <w:rPr>
          <w:rFonts w:ascii="Georgia" w:eastAsia="Times New Roman" w:hAnsi="Georgia"/>
          <w:sz w:val="18"/>
          <w:szCs w:val="18"/>
          <w:lang w:val="en-CA"/>
        </w:rPr>
        <w:t>Maria Paola Daud-ALETEIA</w:t>
      </w:r>
    </w:p>
    <w:p w14:paraId="1EEBA64E" w14:textId="1B6AE460" w:rsidR="0085286C" w:rsidRDefault="0085286C" w:rsidP="007C2216">
      <w:pPr>
        <w:jc w:val="center"/>
        <w:rPr>
          <w:rStyle w:val="Strong"/>
          <w:rFonts w:eastAsia="Times New Roman"/>
          <w:b w:val="0"/>
          <w:color w:val="212529"/>
          <w:szCs w:val="24"/>
        </w:rPr>
      </w:pPr>
    </w:p>
    <w:p w14:paraId="0B84C820" w14:textId="77777777" w:rsidR="00415617" w:rsidRDefault="00415617" w:rsidP="007C2216">
      <w:pPr>
        <w:jc w:val="center"/>
        <w:rPr>
          <w:rStyle w:val="Strong"/>
          <w:rFonts w:eastAsia="Times New Roman"/>
          <w:b w:val="0"/>
          <w:color w:val="212529"/>
          <w:szCs w:val="24"/>
        </w:rPr>
      </w:pPr>
    </w:p>
    <w:p w14:paraId="7FFE1A82" w14:textId="77777777" w:rsidR="00415617" w:rsidRDefault="00415617" w:rsidP="007C2216">
      <w:pPr>
        <w:jc w:val="center"/>
        <w:rPr>
          <w:rStyle w:val="Strong"/>
          <w:rFonts w:eastAsia="Times New Roman"/>
          <w:b w:val="0"/>
          <w:color w:val="212529"/>
          <w:szCs w:val="24"/>
        </w:rPr>
      </w:pPr>
    </w:p>
    <w:p w14:paraId="64B73948" w14:textId="63B1C15D" w:rsidR="007F65E0" w:rsidRDefault="007C2216" w:rsidP="007C2216">
      <w:pPr>
        <w:jc w:val="center"/>
        <w:rPr>
          <w:rStyle w:val="Strong"/>
          <w:rFonts w:eastAsia="Times New Roman"/>
          <w:b w:val="0"/>
          <w:color w:val="212529"/>
          <w:szCs w:val="24"/>
        </w:rPr>
      </w:pPr>
      <w:r>
        <w:rPr>
          <w:rStyle w:val="Strong"/>
          <w:rFonts w:eastAsia="Times New Roman"/>
          <w:b w:val="0"/>
          <w:color w:val="212529"/>
          <w:szCs w:val="24"/>
        </w:rPr>
        <w:t>Happy New Year, Peace &amp; joy, Andrew, ofs</w:t>
      </w:r>
    </w:p>
    <w:sectPr w:rsidR="007F65E0">
      <w:footerReference w:type="even" r:id="rId57"/>
      <w:footerReference w:type="default" r:id="rId5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DA6B79" w14:textId="77777777" w:rsidR="00D24F81" w:rsidRDefault="00D24F81" w:rsidP="001D4B0F">
      <w:r>
        <w:separator/>
      </w:r>
    </w:p>
  </w:endnote>
  <w:endnote w:type="continuationSeparator" w:id="0">
    <w:p w14:paraId="220FE66A" w14:textId="77777777" w:rsidR="00D24F81" w:rsidRDefault="00D24F81" w:rsidP="001D4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Verdana">
    <w:panose1 w:val="020B0604030504040204"/>
    <w:charset w:val="00"/>
    <w:family w:val="auto"/>
    <w:pitch w:val="variable"/>
    <w:sig w:usb0="00000287" w:usb1="00000000" w:usb2="00000000" w:usb3="00000000" w:csb0="0000019F" w:csb1="00000000"/>
  </w:font>
  <w:font w:name="Open Sans">
    <w:altName w:val="Times New Roman"/>
    <w:panose1 w:val="00000000000000000000"/>
    <w:charset w:val="00"/>
    <w:family w:val="roman"/>
    <w:notTrueType/>
    <w:pitch w:val="default"/>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00002A87" w:usb1="80000000" w:usb2="00000008"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F9072" w14:textId="77777777" w:rsidR="00D24F81" w:rsidRDefault="00D24F81" w:rsidP="0074454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7E9179" w14:textId="77777777" w:rsidR="00D24F81" w:rsidRDefault="00D24F81" w:rsidP="001D4B0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D15AF" w14:textId="77777777" w:rsidR="00D24F81" w:rsidRDefault="00D24F81" w:rsidP="0074454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B67E8">
      <w:rPr>
        <w:rStyle w:val="PageNumber"/>
        <w:noProof/>
      </w:rPr>
      <w:t>1</w:t>
    </w:r>
    <w:r>
      <w:rPr>
        <w:rStyle w:val="PageNumber"/>
      </w:rPr>
      <w:fldChar w:fldCharType="end"/>
    </w:r>
  </w:p>
  <w:p w14:paraId="4D9E4294" w14:textId="77777777" w:rsidR="00D24F81" w:rsidRDefault="00D24F81" w:rsidP="001D4B0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97AE9D" w14:textId="77777777" w:rsidR="00D24F81" w:rsidRDefault="00D24F81" w:rsidP="001D4B0F">
      <w:r>
        <w:separator/>
      </w:r>
    </w:p>
  </w:footnote>
  <w:footnote w:type="continuationSeparator" w:id="0">
    <w:p w14:paraId="3FB1FC7C" w14:textId="77777777" w:rsidR="00D24F81" w:rsidRDefault="00D24F81" w:rsidP="001D4B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embedSystemFont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42E"/>
    <w:rsid w:val="00002640"/>
    <w:rsid w:val="000028F0"/>
    <w:rsid w:val="0002383A"/>
    <w:rsid w:val="00045F34"/>
    <w:rsid w:val="00080259"/>
    <w:rsid w:val="000A23BA"/>
    <w:rsid w:val="000B67E8"/>
    <w:rsid w:val="000F367E"/>
    <w:rsid w:val="0010488A"/>
    <w:rsid w:val="001862AD"/>
    <w:rsid w:val="00190470"/>
    <w:rsid w:val="001B0FFF"/>
    <w:rsid w:val="001B51E2"/>
    <w:rsid w:val="001B56CE"/>
    <w:rsid w:val="001C2B62"/>
    <w:rsid w:val="001D4B0F"/>
    <w:rsid w:val="002007BB"/>
    <w:rsid w:val="00211957"/>
    <w:rsid w:val="00217DFA"/>
    <w:rsid w:val="002516E5"/>
    <w:rsid w:val="00272C37"/>
    <w:rsid w:val="0028391E"/>
    <w:rsid w:val="00295DC8"/>
    <w:rsid w:val="00297DD9"/>
    <w:rsid w:val="002A119E"/>
    <w:rsid w:val="002B617D"/>
    <w:rsid w:val="002C0063"/>
    <w:rsid w:val="002C749C"/>
    <w:rsid w:val="002E3C9F"/>
    <w:rsid w:val="002F7DFE"/>
    <w:rsid w:val="003164CF"/>
    <w:rsid w:val="003318B2"/>
    <w:rsid w:val="003529B1"/>
    <w:rsid w:val="0035542E"/>
    <w:rsid w:val="00374596"/>
    <w:rsid w:val="003B0C4E"/>
    <w:rsid w:val="003B3B23"/>
    <w:rsid w:val="003C113D"/>
    <w:rsid w:val="0040411A"/>
    <w:rsid w:val="00415617"/>
    <w:rsid w:val="00424A95"/>
    <w:rsid w:val="0042511B"/>
    <w:rsid w:val="004332DF"/>
    <w:rsid w:val="00440E4C"/>
    <w:rsid w:val="00447F57"/>
    <w:rsid w:val="00454255"/>
    <w:rsid w:val="00481293"/>
    <w:rsid w:val="00482784"/>
    <w:rsid w:val="00491417"/>
    <w:rsid w:val="004930A0"/>
    <w:rsid w:val="004B66CA"/>
    <w:rsid w:val="004C5418"/>
    <w:rsid w:val="0050411E"/>
    <w:rsid w:val="005110C7"/>
    <w:rsid w:val="005146FD"/>
    <w:rsid w:val="005324C4"/>
    <w:rsid w:val="005502D7"/>
    <w:rsid w:val="005B7AB7"/>
    <w:rsid w:val="005C151B"/>
    <w:rsid w:val="005D02F6"/>
    <w:rsid w:val="00605ED7"/>
    <w:rsid w:val="00610873"/>
    <w:rsid w:val="0063216C"/>
    <w:rsid w:val="00632839"/>
    <w:rsid w:val="00645EDA"/>
    <w:rsid w:val="006B55EC"/>
    <w:rsid w:val="007161E4"/>
    <w:rsid w:val="0074293F"/>
    <w:rsid w:val="00744540"/>
    <w:rsid w:val="00755618"/>
    <w:rsid w:val="007816AE"/>
    <w:rsid w:val="007879BF"/>
    <w:rsid w:val="0079020F"/>
    <w:rsid w:val="007A0D94"/>
    <w:rsid w:val="007A5492"/>
    <w:rsid w:val="007B5163"/>
    <w:rsid w:val="007C2216"/>
    <w:rsid w:val="007C51D0"/>
    <w:rsid w:val="007E1287"/>
    <w:rsid w:val="007F65E0"/>
    <w:rsid w:val="00822F6E"/>
    <w:rsid w:val="00833A15"/>
    <w:rsid w:val="0085286C"/>
    <w:rsid w:val="00875F3F"/>
    <w:rsid w:val="00886C0A"/>
    <w:rsid w:val="00892200"/>
    <w:rsid w:val="008C4F1B"/>
    <w:rsid w:val="008C562D"/>
    <w:rsid w:val="008E5CA8"/>
    <w:rsid w:val="009203A3"/>
    <w:rsid w:val="009266C8"/>
    <w:rsid w:val="00947614"/>
    <w:rsid w:val="00965384"/>
    <w:rsid w:val="009B17AA"/>
    <w:rsid w:val="009C1770"/>
    <w:rsid w:val="009D36FD"/>
    <w:rsid w:val="00A13C61"/>
    <w:rsid w:val="00A143E9"/>
    <w:rsid w:val="00A17525"/>
    <w:rsid w:val="00A74FDD"/>
    <w:rsid w:val="00A80A2D"/>
    <w:rsid w:val="00A82FA6"/>
    <w:rsid w:val="00A86C91"/>
    <w:rsid w:val="00A9588D"/>
    <w:rsid w:val="00AA24F9"/>
    <w:rsid w:val="00AA46F3"/>
    <w:rsid w:val="00AB12B8"/>
    <w:rsid w:val="00AC4629"/>
    <w:rsid w:val="00AC5BE2"/>
    <w:rsid w:val="00AD1484"/>
    <w:rsid w:val="00AD3384"/>
    <w:rsid w:val="00AF461C"/>
    <w:rsid w:val="00B22305"/>
    <w:rsid w:val="00B27FF5"/>
    <w:rsid w:val="00B37A9B"/>
    <w:rsid w:val="00B46858"/>
    <w:rsid w:val="00B75812"/>
    <w:rsid w:val="00B94CF5"/>
    <w:rsid w:val="00BA68D8"/>
    <w:rsid w:val="00BB197A"/>
    <w:rsid w:val="00BD12E6"/>
    <w:rsid w:val="00BF75D9"/>
    <w:rsid w:val="00C8778C"/>
    <w:rsid w:val="00CA6EDD"/>
    <w:rsid w:val="00CE01DF"/>
    <w:rsid w:val="00CE2732"/>
    <w:rsid w:val="00D01A62"/>
    <w:rsid w:val="00D06280"/>
    <w:rsid w:val="00D17759"/>
    <w:rsid w:val="00D24F81"/>
    <w:rsid w:val="00D4460F"/>
    <w:rsid w:val="00D82231"/>
    <w:rsid w:val="00D849F0"/>
    <w:rsid w:val="00DC325E"/>
    <w:rsid w:val="00DC3372"/>
    <w:rsid w:val="00E10272"/>
    <w:rsid w:val="00E10513"/>
    <w:rsid w:val="00E41C53"/>
    <w:rsid w:val="00E46BD2"/>
    <w:rsid w:val="00E55AA6"/>
    <w:rsid w:val="00E56DB8"/>
    <w:rsid w:val="00E746AB"/>
    <w:rsid w:val="00E8389F"/>
    <w:rsid w:val="00EA6A49"/>
    <w:rsid w:val="00ED26F1"/>
    <w:rsid w:val="00EF7062"/>
    <w:rsid w:val="00F0190F"/>
    <w:rsid w:val="00F246BD"/>
    <w:rsid w:val="00F246D6"/>
    <w:rsid w:val="00F37CC1"/>
    <w:rsid w:val="00F66B07"/>
    <w:rsid w:val="00F75F52"/>
    <w:rsid w:val="00FC23E8"/>
    <w:rsid w:val="00FC7EF9"/>
    <w:rsid w:val="00FD10B0"/>
    <w:rsid w:val="00FF1308"/>
    <w:rsid w:val="00FF24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3DFFB53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GB" w:eastAsia="en-US"/>
    </w:rPr>
  </w:style>
  <w:style w:type="paragraph" w:styleId="Heading1">
    <w:name w:val="heading 1"/>
    <w:basedOn w:val="Normal"/>
    <w:next w:val="Normal"/>
    <w:link w:val="Heading1Char"/>
    <w:uiPriority w:val="9"/>
    <w:qFormat/>
    <w:rsid w:val="0040411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link w:val="Heading3Char"/>
    <w:uiPriority w:val="9"/>
    <w:qFormat/>
    <w:rsid w:val="00AC5BE2"/>
    <w:pPr>
      <w:spacing w:before="100" w:beforeAutospacing="1" w:after="100" w:afterAutospacing="1"/>
      <w:outlineLvl w:val="2"/>
    </w:pPr>
    <w:rPr>
      <w:b/>
      <w:bCs/>
      <w:sz w:val="27"/>
      <w:szCs w:val="27"/>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542E"/>
    <w:rPr>
      <w:color w:val="0000FF" w:themeColor="hyperlink"/>
      <w:u w:val="single"/>
    </w:rPr>
  </w:style>
  <w:style w:type="character" w:styleId="FollowedHyperlink">
    <w:name w:val="FollowedHyperlink"/>
    <w:basedOn w:val="DefaultParagraphFont"/>
    <w:uiPriority w:val="99"/>
    <w:semiHidden/>
    <w:unhideWhenUsed/>
    <w:rsid w:val="002516E5"/>
    <w:rPr>
      <w:color w:val="800080" w:themeColor="followedHyperlink"/>
      <w:u w:val="single"/>
    </w:rPr>
  </w:style>
  <w:style w:type="character" w:customStyle="1" w:styleId="apple-converted-space">
    <w:name w:val="apple-converted-space"/>
    <w:basedOn w:val="DefaultParagraphFont"/>
    <w:rsid w:val="00965384"/>
  </w:style>
  <w:style w:type="paragraph" w:styleId="NormalWeb">
    <w:name w:val="Normal (Web)"/>
    <w:basedOn w:val="Normal"/>
    <w:uiPriority w:val="99"/>
    <w:unhideWhenUsed/>
    <w:rsid w:val="00965384"/>
    <w:pPr>
      <w:spacing w:before="100" w:beforeAutospacing="1" w:after="100" w:afterAutospacing="1"/>
    </w:pPr>
    <w:rPr>
      <w:sz w:val="20"/>
      <w:lang w:val="en-CA"/>
    </w:rPr>
  </w:style>
  <w:style w:type="character" w:customStyle="1" w:styleId="Heading3Char">
    <w:name w:val="Heading 3 Char"/>
    <w:basedOn w:val="DefaultParagraphFont"/>
    <w:link w:val="Heading3"/>
    <w:uiPriority w:val="9"/>
    <w:rsid w:val="00AC5BE2"/>
    <w:rPr>
      <w:b/>
      <w:bCs/>
      <w:sz w:val="27"/>
      <w:szCs w:val="27"/>
      <w:lang w:val="en-CA" w:eastAsia="en-US"/>
    </w:rPr>
  </w:style>
  <w:style w:type="character" w:customStyle="1" w:styleId="xt0psk2">
    <w:name w:val="xt0psk2"/>
    <w:basedOn w:val="DefaultParagraphFont"/>
    <w:rsid w:val="00AC5BE2"/>
  </w:style>
  <w:style w:type="character" w:styleId="Strong">
    <w:name w:val="Strong"/>
    <w:basedOn w:val="DefaultParagraphFont"/>
    <w:uiPriority w:val="22"/>
    <w:qFormat/>
    <w:rsid w:val="00AC5BE2"/>
    <w:rPr>
      <w:b/>
      <w:bCs/>
    </w:rPr>
  </w:style>
  <w:style w:type="paragraph" w:styleId="BalloonText">
    <w:name w:val="Balloon Text"/>
    <w:basedOn w:val="Normal"/>
    <w:link w:val="BalloonTextChar"/>
    <w:uiPriority w:val="99"/>
    <w:semiHidden/>
    <w:unhideWhenUsed/>
    <w:rsid w:val="001862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62AD"/>
    <w:rPr>
      <w:rFonts w:ascii="Lucida Grande" w:hAnsi="Lucida Grande" w:cs="Lucida Grande"/>
      <w:sz w:val="18"/>
      <w:szCs w:val="18"/>
      <w:lang w:val="en-GB" w:eastAsia="en-US"/>
    </w:rPr>
  </w:style>
  <w:style w:type="character" w:styleId="CommentReference">
    <w:name w:val="annotation reference"/>
    <w:semiHidden/>
    <w:rsid w:val="00A74FDD"/>
    <w:rPr>
      <w:sz w:val="18"/>
    </w:rPr>
  </w:style>
  <w:style w:type="paragraph" w:styleId="CommentText">
    <w:name w:val="annotation text"/>
    <w:basedOn w:val="Normal"/>
    <w:link w:val="CommentTextChar"/>
    <w:semiHidden/>
    <w:rsid w:val="00A74FDD"/>
    <w:rPr>
      <w:rFonts w:ascii="Times" w:eastAsia="Times" w:hAnsi="Times"/>
      <w:szCs w:val="24"/>
    </w:rPr>
  </w:style>
  <w:style w:type="character" w:customStyle="1" w:styleId="CommentTextChar">
    <w:name w:val="Comment Text Char"/>
    <w:basedOn w:val="DefaultParagraphFont"/>
    <w:link w:val="CommentText"/>
    <w:semiHidden/>
    <w:rsid w:val="00A74FDD"/>
    <w:rPr>
      <w:rFonts w:ascii="Times" w:eastAsia="Times" w:hAnsi="Times"/>
      <w:sz w:val="24"/>
      <w:szCs w:val="24"/>
      <w:lang w:val="en-GB" w:eastAsia="en-US"/>
    </w:rPr>
  </w:style>
  <w:style w:type="character" w:styleId="Emphasis">
    <w:name w:val="Emphasis"/>
    <w:basedOn w:val="DefaultParagraphFont"/>
    <w:uiPriority w:val="20"/>
    <w:qFormat/>
    <w:rsid w:val="00297DD9"/>
    <w:rPr>
      <w:i/>
      <w:iCs/>
    </w:rPr>
  </w:style>
  <w:style w:type="character" w:customStyle="1" w:styleId="Heading1Char">
    <w:name w:val="Heading 1 Char"/>
    <w:basedOn w:val="DefaultParagraphFont"/>
    <w:link w:val="Heading1"/>
    <w:uiPriority w:val="9"/>
    <w:rsid w:val="0040411A"/>
    <w:rPr>
      <w:rFonts w:asciiTheme="majorHAnsi" w:eastAsiaTheme="majorEastAsia" w:hAnsiTheme="majorHAnsi" w:cstheme="majorBidi"/>
      <w:b/>
      <w:bCs/>
      <w:color w:val="345A8A" w:themeColor="accent1" w:themeShade="B5"/>
      <w:sz w:val="32"/>
      <w:szCs w:val="32"/>
      <w:lang w:val="en-GB" w:eastAsia="en-US"/>
    </w:rPr>
  </w:style>
  <w:style w:type="paragraph" w:styleId="Footer">
    <w:name w:val="footer"/>
    <w:basedOn w:val="Normal"/>
    <w:link w:val="FooterChar"/>
    <w:uiPriority w:val="99"/>
    <w:unhideWhenUsed/>
    <w:rsid w:val="001D4B0F"/>
    <w:pPr>
      <w:tabs>
        <w:tab w:val="center" w:pos="4320"/>
        <w:tab w:val="right" w:pos="8640"/>
      </w:tabs>
    </w:pPr>
  </w:style>
  <w:style w:type="character" w:customStyle="1" w:styleId="FooterChar">
    <w:name w:val="Footer Char"/>
    <w:basedOn w:val="DefaultParagraphFont"/>
    <w:link w:val="Footer"/>
    <w:uiPriority w:val="99"/>
    <w:rsid w:val="001D4B0F"/>
    <w:rPr>
      <w:sz w:val="24"/>
      <w:lang w:val="en-GB" w:eastAsia="en-US"/>
    </w:rPr>
  </w:style>
  <w:style w:type="character" w:styleId="PageNumber">
    <w:name w:val="page number"/>
    <w:basedOn w:val="DefaultParagraphFont"/>
    <w:uiPriority w:val="99"/>
    <w:semiHidden/>
    <w:unhideWhenUsed/>
    <w:rsid w:val="001D4B0F"/>
  </w:style>
  <w:style w:type="paragraph" w:styleId="Header">
    <w:name w:val="header"/>
    <w:basedOn w:val="Normal"/>
    <w:link w:val="HeaderChar"/>
    <w:uiPriority w:val="99"/>
    <w:unhideWhenUsed/>
    <w:rsid w:val="00AD1484"/>
    <w:pPr>
      <w:tabs>
        <w:tab w:val="center" w:pos="4320"/>
        <w:tab w:val="right" w:pos="8640"/>
      </w:tabs>
    </w:pPr>
  </w:style>
  <w:style w:type="character" w:customStyle="1" w:styleId="HeaderChar">
    <w:name w:val="Header Char"/>
    <w:basedOn w:val="DefaultParagraphFont"/>
    <w:link w:val="Header"/>
    <w:uiPriority w:val="99"/>
    <w:rsid w:val="00AD1484"/>
    <w:rPr>
      <w:sz w:val="24"/>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GB" w:eastAsia="en-US"/>
    </w:rPr>
  </w:style>
  <w:style w:type="paragraph" w:styleId="Heading1">
    <w:name w:val="heading 1"/>
    <w:basedOn w:val="Normal"/>
    <w:next w:val="Normal"/>
    <w:link w:val="Heading1Char"/>
    <w:uiPriority w:val="9"/>
    <w:qFormat/>
    <w:rsid w:val="0040411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link w:val="Heading3Char"/>
    <w:uiPriority w:val="9"/>
    <w:qFormat/>
    <w:rsid w:val="00AC5BE2"/>
    <w:pPr>
      <w:spacing w:before="100" w:beforeAutospacing="1" w:after="100" w:afterAutospacing="1"/>
      <w:outlineLvl w:val="2"/>
    </w:pPr>
    <w:rPr>
      <w:b/>
      <w:bCs/>
      <w:sz w:val="27"/>
      <w:szCs w:val="27"/>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542E"/>
    <w:rPr>
      <w:color w:val="0000FF" w:themeColor="hyperlink"/>
      <w:u w:val="single"/>
    </w:rPr>
  </w:style>
  <w:style w:type="character" w:styleId="FollowedHyperlink">
    <w:name w:val="FollowedHyperlink"/>
    <w:basedOn w:val="DefaultParagraphFont"/>
    <w:uiPriority w:val="99"/>
    <w:semiHidden/>
    <w:unhideWhenUsed/>
    <w:rsid w:val="002516E5"/>
    <w:rPr>
      <w:color w:val="800080" w:themeColor="followedHyperlink"/>
      <w:u w:val="single"/>
    </w:rPr>
  </w:style>
  <w:style w:type="character" w:customStyle="1" w:styleId="apple-converted-space">
    <w:name w:val="apple-converted-space"/>
    <w:basedOn w:val="DefaultParagraphFont"/>
    <w:rsid w:val="00965384"/>
  </w:style>
  <w:style w:type="paragraph" w:styleId="NormalWeb">
    <w:name w:val="Normal (Web)"/>
    <w:basedOn w:val="Normal"/>
    <w:uiPriority w:val="99"/>
    <w:unhideWhenUsed/>
    <w:rsid w:val="00965384"/>
    <w:pPr>
      <w:spacing w:before="100" w:beforeAutospacing="1" w:after="100" w:afterAutospacing="1"/>
    </w:pPr>
    <w:rPr>
      <w:sz w:val="20"/>
      <w:lang w:val="en-CA"/>
    </w:rPr>
  </w:style>
  <w:style w:type="character" w:customStyle="1" w:styleId="Heading3Char">
    <w:name w:val="Heading 3 Char"/>
    <w:basedOn w:val="DefaultParagraphFont"/>
    <w:link w:val="Heading3"/>
    <w:uiPriority w:val="9"/>
    <w:rsid w:val="00AC5BE2"/>
    <w:rPr>
      <w:b/>
      <w:bCs/>
      <w:sz w:val="27"/>
      <w:szCs w:val="27"/>
      <w:lang w:val="en-CA" w:eastAsia="en-US"/>
    </w:rPr>
  </w:style>
  <w:style w:type="character" w:customStyle="1" w:styleId="xt0psk2">
    <w:name w:val="xt0psk2"/>
    <w:basedOn w:val="DefaultParagraphFont"/>
    <w:rsid w:val="00AC5BE2"/>
  </w:style>
  <w:style w:type="character" w:styleId="Strong">
    <w:name w:val="Strong"/>
    <w:basedOn w:val="DefaultParagraphFont"/>
    <w:uiPriority w:val="22"/>
    <w:qFormat/>
    <w:rsid w:val="00AC5BE2"/>
    <w:rPr>
      <w:b/>
      <w:bCs/>
    </w:rPr>
  </w:style>
  <w:style w:type="paragraph" w:styleId="BalloonText">
    <w:name w:val="Balloon Text"/>
    <w:basedOn w:val="Normal"/>
    <w:link w:val="BalloonTextChar"/>
    <w:uiPriority w:val="99"/>
    <w:semiHidden/>
    <w:unhideWhenUsed/>
    <w:rsid w:val="001862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62AD"/>
    <w:rPr>
      <w:rFonts w:ascii="Lucida Grande" w:hAnsi="Lucida Grande" w:cs="Lucida Grande"/>
      <w:sz w:val="18"/>
      <w:szCs w:val="18"/>
      <w:lang w:val="en-GB" w:eastAsia="en-US"/>
    </w:rPr>
  </w:style>
  <w:style w:type="character" w:styleId="CommentReference">
    <w:name w:val="annotation reference"/>
    <w:semiHidden/>
    <w:rsid w:val="00A74FDD"/>
    <w:rPr>
      <w:sz w:val="18"/>
    </w:rPr>
  </w:style>
  <w:style w:type="paragraph" w:styleId="CommentText">
    <w:name w:val="annotation text"/>
    <w:basedOn w:val="Normal"/>
    <w:link w:val="CommentTextChar"/>
    <w:semiHidden/>
    <w:rsid w:val="00A74FDD"/>
    <w:rPr>
      <w:rFonts w:ascii="Times" w:eastAsia="Times" w:hAnsi="Times"/>
      <w:szCs w:val="24"/>
    </w:rPr>
  </w:style>
  <w:style w:type="character" w:customStyle="1" w:styleId="CommentTextChar">
    <w:name w:val="Comment Text Char"/>
    <w:basedOn w:val="DefaultParagraphFont"/>
    <w:link w:val="CommentText"/>
    <w:semiHidden/>
    <w:rsid w:val="00A74FDD"/>
    <w:rPr>
      <w:rFonts w:ascii="Times" w:eastAsia="Times" w:hAnsi="Times"/>
      <w:sz w:val="24"/>
      <w:szCs w:val="24"/>
      <w:lang w:val="en-GB" w:eastAsia="en-US"/>
    </w:rPr>
  </w:style>
  <w:style w:type="character" w:styleId="Emphasis">
    <w:name w:val="Emphasis"/>
    <w:basedOn w:val="DefaultParagraphFont"/>
    <w:uiPriority w:val="20"/>
    <w:qFormat/>
    <w:rsid w:val="00297DD9"/>
    <w:rPr>
      <w:i/>
      <w:iCs/>
    </w:rPr>
  </w:style>
  <w:style w:type="character" w:customStyle="1" w:styleId="Heading1Char">
    <w:name w:val="Heading 1 Char"/>
    <w:basedOn w:val="DefaultParagraphFont"/>
    <w:link w:val="Heading1"/>
    <w:uiPriority w:val="9"/>
    <w:rsid w:val="0040411A"/>
    <w:rPr>
      <w:rFonts w:asciiTheme="majorHAnsi" w:eastAsiaTheme="majorEastAsia" w:hAnsiTheme="majorHAnsi" w:cstheme="majorBidi"/>
      <w:b/>
      <w:bCs/>
      <w:color w:val="345A8A" w:themeColor="accent1" w:themeShade="B5"/>
      <w:sz w:val="32"/>
      <w:szCs w:val="32"/>
      <w:lang w:val="en-GB" w:eastAsia="en-US"/>
    </w:rPr>
  </w:style>
  <w:style w:type="paragraph" w:styleId="Footer">
    <w:name w:val="footer"/>
    <w:basedOn w:val="Normal"/>
    <w:link w:val="FooterChar"/>
    <w:uiPriority w:val="99"/>
    <w:unhideWhenUsed/>
    <w:rsid w:val="001D4B0F"/>
    <w:pPr>
      <w:tabs>
        <w:tab w:val="center" w:pos="4320"/>
        <w:tab w:val="right" w:pos="8640"/>
      </w:tabs>
    </w:pPr>
  </w:style>
  <w:style w:type="character" w:customStyle="1" w:styleId="FooterChar">
    <w:name w:val="Footer Char"/>
    <w:basedOn w:val="DefaultParagraphFont"/>
    <w:link w:val="Footer"/>
    <w:uiPriority w:val="99"/>
    <w:rsid w:val="001D4B0F"/>
    <w:rPr>
      <w:sz w:val="24"/>
      <w:lang w:val="en-GB" w:eastAsia="en-US"/>
    </w:rPr>
  </w:style>
  <w:style w:type="character" w:styleId="PageNumber">
    <w:name w:val="page number"/>
    <w:basedOn w:val="DefaultParagraphFont"/>
    <w:uiPriority w:val="99"/>
    <w:semiHidden/>
    <w:unhideWhenUsed/>
    <w:rsid w:val="001D4B0F"/>
  </w:style>
  <w:style w:type="paragraph" w:styleId="Header">
    <w:name w:val="header"/>
    <w:basedOn w:val="Normal"/>
    <w:link w:val="HeaderChar"/>
    <w:uiPriority w:val="99"/>
    <w:unhideWhenUsed/>
    <w:rsid w:val="00AD1484"/>
    <w:pPr>
      <w:tabs>
        <w:tab w:val="center" w:pos="4320"/>
        <w:tab w:val="right" w:pos="8640"/>
      </w:tabs>
    </w:pPr>
  </w:style>
  <w:style w:type="character" w:customStyle="1" w:styleId="HeaderChar">
    <w:name w:val="Header Char"/>
    <w:basedOn w:val="DefaultParagraphFont"/>
    <w:link w:val="Header"/>
    <w:uiPriority w:val="99"/>
    <w:rsid w:val="00AD1484"/>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05563">
      <w:bodyDiv w:val="1"/>
      <w:marLeft w:val="0"/>
      <w:marRight w:val="0"/>
      <w:marTop w:val="0"/>
      <w:marBottom w:val="0"/>
      <w:divBdr>
        <w:top w:val="none" w:sz="0" w:space="0" w:color="auto"/>
        <w:left w:val="none" w:sz="0" w:space="0" w:color="auto"/>
        <w:bottom w:val="none" w:sz="0" w:space="0" w:color="auto"/>
        <w:right w:val="none" w:sz="0" w:space="0" w:color="auto"/>
      </w:divBdr>
    </w:div>
    <w:div w:id="96751086">
      <w:bodyDiv w:val="1"/>
      <w:marLeft w:val="0"/>
      <w:marRight w:val="0"/>
      <w:marTop w:val="0"/>
      <w:marBottom w:val="0"/>
      <w:divBdr>
        <w:top w:val="none" w:sz="0" w:space="0" w:color="auto"/>
        <w:left w:val="none" w:sz="0" w:space="0" w:color="auto"/>
        <w:bottom w:val="none" w:sz="0" w:space="0" w:color="auto"/>
        <w:right w:val="none" w:sz="0" w:space="0" w:color="auto"/>
      </w:divBdr>
    </w:div>
    <w:div w:id="178783934">
      <w:bodyDiv w:val="1"/>
      <w:marLeft w:val="0"/>
      <w:marRight w:val="0"/>
      <w:marTop w:val="0"/>
      <w:marBottom w:val="0"/>
      <w:divBdr>
        <w:top w:val="none" w:sz="0" w:space="0" w:color="auto"/>
        <w:left w:val="none" w:sz="0" w:space="0" w:color="auto"/>
        <w:bottom w:val="none" w:sz="0" w:space="0" w:color="auto"/>
        <w:right w:val="none" w:sz="0" w:space="0" w:color="auto"/>
      </w:divBdr>
    </w:div>
    <w:div w:id="284433513">
      <w:bodyDiv w:val="1"/>
      <w:marLeft w:val="0"/>
      <w:marRight w:val="0"/>
      <w:marTop w:val="0"/>
      <w:marBottom w:val="0"/>
      <w:divBdr>
        <w:top w:val="none" w:sz="0" w:space="0" w:color="auto"/>
        <w:left w:val="none" w:sz="0" w:space="0" w:color="auto"/>
        <w:bottom w:val="none" w:sz="0" w:space="0" w:color="auto"/>
        <w:right w:val="none" w:sz="0" w:space="0" w:color="auto"/>
      </w:divBdr>
      <w:divsChild>
        <w:div w:id="111170666">
          <w:marLeft w:val="120"/>
          <w:marRight w:val="0"/>
          <w:marTop w:val="60"/>
          <w:marBottom w:val="0"/>
          <w:divBdr>
            <w:top w:val="none" w:sz="0" w:space="0" w:color="auto"/>
            <w:left w:val="none" w:sz="0" w:space="0" w:color="auto"/>
            <w:bottom w:val="none" w:sz="0" w:space="0" w:color="auto"/>
            <w:right w:val="none" w:sz="0" w:space="0" w:color="auto"/>
          </w:divBdr>
        </w:div>
      </w:divsChild>
    </w:div>
    <w:div w:id="295063163">
      <w:bodyDiv w:val="1"/>
      <w:marLeft w:val="0"/>
      <w:marRight w:val="0"/>
      <w:marTop w:val="0"/>
      <w:marBottom w:val="0"/>
      <w:divBdr>
        <w:top w:val="none" w:sz="0" w:space="0" w:color="auto"/>
        <w:left w:val="none" w:sz="0" w:space="0" w:color="auto"/>
        <w:bottom w:val="none" w:sz="0" w:space="0" w:color="auto"/>
        <w:right w:val="none" w:sz="0" w:space="0" w:color="auto"/>
      </w:divBdr>
    </w:div>
    <w:div w:id="321667654">
      <w:bodyDiv w:val="1"/>
      <w:marLeft w:val="0"/>
      <w:marRight w:val="0"/>
      <w:marTop w:val="0"/>
      <w:marBottom w:val="0"/>
      <w:divBdr>
        <w:top w:val="none" w:sz="0" w:space="0" w:color="auto"/>
        <w:left w:val="none" w:sz="0" w:space="0" w:color="auto"/>
        <w:bottom w:val="none" w:sz="0" w:space="0" w:color="auto"/>
        <w:right w:val="none" w:sz="0" w:space="0" w:color="auto"/>
      </w:divBdr>
    </w:div>
    <w:div w:id="434207887">
      <w:bodyDiv w:val="1"/>
      <w:marLeft w:val="0"/>
      <w:marRight w:val="0"/>
      <w:marTop w:val="0"/>
      <w:marBottom w:val="0"/>
      <w:divBdr>
        <w:top w:val="none" w:sz="0" w:space="0" w:color="auto"/>
        <w:left w:val="none" w:sz="0" w:space="0" w:color="auto"/>
        <w:bottom w:val="none" w:sz="0" w:space="0" w:color="auto"/>
        <w:right w:val="none" w:sz="0" w:space="0" w:color="auto"/>
      </w:divBdr>
    </w:div>
    <w:div w:id="641930675">
      <w:bodyDiv w:val="1"/>
      <w:marLeft w:val="0"/>
      <w:marRight w:val="0"/>
      <w:marTop w:val="0"/>
      <w:marBottom w:val="0"/>
      <w:divBdr>
        <w:top w:val="none" w:sz="0" w:space="0" w:color="auto"/>
        <w:left w:val="none" w:sz="0" w:space="0" w:color="auto"/>
        <w:bottom w:val="none" w:sz="0" w:space="0" w:color="auto"/>
        <w:right w:val="none" w:sz="0" w:space="0" w:color="auto"/>
      </w:divBdr>
    </w:div>
    <w:div w:id="665938676">
      <w:bodyDiv w:val="1"/>
      <w:marLeft w:val="0"/>
      <w:marRight w:val="0"/>
      <w:marTop w:val="0"/>
      <w:marBottom w:val="0"/>
      <w:divBdr>
        <w:top w:val="none" w:sz="0" w:space="0" w:color="auto"/>
        <w:left w:val="none" w:sz="0" w:space="0" w:color="auto"/>
        <w:bottom w:val="none" w:sz="0" w:space="0" w:color="auto"/>
        <w:right w:val="none" w:sz="0" w:space="0" w:color="auto"/>
      </w:divBdr>
    </w:div>
    <w:div w:id="698510356">
      <w:bodyDiv w:val="1"/>
      <w:marLeft w:val="0"/>
      <w:marRight w:val="0"/>
      <w:marTop w:val="0"/>
      <w:marBottom w:val="0"/>
      <w:divBdr>
        <w:top w:val="none" w:sz="0" w:space="0" w:color="auto"/>
        <w:left w:val="none" w:sz="0" w:space="0" w:color="auto"/>
        <w:bottom w:val="none" w:sz="0" w:space="0" w:color="auto"/>
        <w:right w:val="none" w:sz="0" w:space="0" w:color="auto"/>
      </w:divBdr>
    </w:div>
    <w:div w:id="776674762">
      <w:bodyDiv w:val="1"/>
      <w:marLeft w:val="0"/>
      <w:marRight w:val="0"/>
      <w:marTop w:val="0"/>
      <w:marBottom w:val="0"/>
      <w:divBdr>
        <w:top w:val="none" w:sz="0" w:space="0" w:color="auto"/>
        <w:left w:val="none" w:sz="0" w:space="0" w:color="auto"/>
        <w:bottom w:val="none" w:sz="0" w:space="0" w:color="auto"/>
        <w:right w:val="none" w:sz="0" w:space="0" w:color="auto"/>
      </w:divBdr>
      <w:divsChild>
        <w:div w:id="1958221370">
          <w:marLeft w:val="120"/>
          <w:marRight w:val="0"/>
          <w:marTop w:val="60"/>
          <w:marBottom w:val="0"/>
          <w:divBdr>
            <w:top w:val="none" w:sz="0" w:space="0" w:color="auto"/>
            <w:left w:val="none" w:sz="0" w:space="0" w:color="auto"/>
            <w:bottom w:val="none" w:sz="0" w:space="0" w:color="auto"/>
            <w:right w:val="none" w:sz="0" w:space="0" w:color="auto"/>
          </w:divBdr>
        </w:div>
      </w:divsChild>
    </w:div>
    <w:div w:id="834146249">
      <w:bodyDiv w:val="1"/>
      <w:marLeft w:val="0"/>
      <w:marRight w:val="0"/>
      <w:marTop w:val="0"/>
      <w:marBottom w:val="0"/>
      <w:divBdr>
        <w:top w:val="none" w:sz="0" w:space="0" w:color="auto"/>
        <w:left w:val="none" w:sz="0" w:space="0" w:color="auto"/>
        <w:bottom w:val="none" w:sz="0" w:space="0" w:color="auto"/>
        <w:right w:val="none" w:sz="0" w:space="0" w:color="auto"/>
      </w:divBdr>
    </w:div>
    <w:div w:id="852719353">
      <w:bodyDiv w:val="1"/>
      <w:marLeft w:val="0"/>
      <w:marRight w:val="0"/>
      <w:marTop w:val="0"/>
      <w:marBottom w:val="0"/>
      <w:divBdr>
        <w:top w:val="none" w:sz="0" w:space="0" w:color="auto"/>
        <w:left w:val="none" w:sz="0" w:space="0" w:color="auto"/>
        <w:bottom w:val="none" w:sz="0" w:space="0" w:color="auto"/>
        <w:right w:val="none" w:sz="0" w:space="0" w:color="auto"/>
      </w:divBdr>
    </w:div>
    <w:div w:id="891622633">
      <w:bodyDiv w:val="1"/>
      <w:marLeft w:val="0"/>
      <w:marRight w:val="0"/>
      <w:marTop w:val="0"/>
      <w:marBottom w:val="0"/>
      <w:divBdr>
        <w:top w:val="none" w:sz="0" w:space="0" w:color="auto"/>
        <w:left w:val="none" w:sz="0" w:space="0" w:color="auto"/>
        <w:bottom w:val="none" w:sz="0" w:space="0" w:color="auto"/>
        <w:right w:val="none" w:sz="0" w:space="0" w:color="auto"/>
      </w:divBdr>
    </w:div>
    <w:div w:id="939990551">
      <w:bodyDiv w:val="1"/>
      <w:marLeft w:val="0"/>
      <w:marRight w:val="0"/>
      <w:marTop w:val="0"/>
      <w:marBottom w:val="0"/>
      <w:divBdr>
        <w:top w:val="none" w:sz="0" w:space="0" w:color="auto"/>
        <w:left w:val="none" w:sz="0" w:space="0" w:color="auto"/>
        <w:bottom w:val="none" w:sz="0" w:space="0" w:color="auto"/>
        <w:right w:val="none" w:sz="0" w:space="0" w:color="auto"/>
      </w:divBdr>
    </w:div>
    <w:div w:id="990132737">
      <w:bodyDiv w:val="1"/>
      <w:marLeft w:val="0"/>
      <w:marRight w:val="0"/>
      <w:marTop w:val="0"/>
      <w:marBottom w:val="0"/>
      <w:divBdr>
        <w:top w:val="none" w:sz="0" w:space="0" w:color="auto"/>
        <w:left w:val="none" w:sz="0" w:space="0" w:color="auto"/>
        <w:bottom w:val="none" w:sz="0" w:space="0" w:color="auto"/>
        <w:right w:val="none" w:sz="0" w:space="0" w:color="auto"/>
      </w:divBdr>
    </w:div>
    <w:div w:id="1082949420">
      <w:bodyDiv w:val="1"/>
      <w:marLeft w:val="0"/>
      <w:marRight w:val="0"/>
      <w:marTop w:val="0"/>
      <w:marBottom w:val="0"/>
      <w:divBdr>
        <w:top w:val="none" w:sz="0" w:space="0" w:color="auto"/>
        <w:left w:val="none" w:sz="0" w:space="0" w:color="auto"/>
        <w:bottom w:val="none" w:sz="0" w:space="0" w:color="auto"/>
        <w:right w:val="none" w:sz="0" w:space="0" w:color="auto"/>
      </w:divBdr>
    </w:div>
    <w:div w:id="1163819088">
      <w:bodyDiv w:val="1"/>
      <w:marLeft w:val="0"/>
      <w:marRight w:val="0"/>
      <w:marTop w:val="0"/>
      <w:marBottom w:val="0"/>
      <w:divBdr>
        <w:top w:val="none" w:sz="0" w:space="0" w:color="auto"/>
        <w:left w:val="none" w:sz="0" w:space="0" w:color="auto"/>
        <w:bottom w:val="none" w:sz="0" w:space="0" w:color="auto"/>
        <w:right w:val="none" w:sz="0" w:space="0" w:color="auto"/>
      </w:divBdr>
    </w:div>
    <w:div w:id="1202784570">
      <w:bodyDiv w:val="1"/>
      <w:marLeft w:val="0"/>
      <w:marRight w:val="0"/>
      <w:marTop w:val="0"/>
      <w:marBottom w:val="0"/>
      <w:divBdr>
        <w:top w:val="none" w:sz="0" w:space="0" w:color="auto"/>
        <w:left w:val="none" w:sz="0" w:space="0" w:color="auto"/>
        <w:bottom w:val="none" w:sz="0" w:space="0" w:color="auto"/>
        <w:right w:val="none" w:sz="0" w:space="0" w:color="auto"/>
      </w:divBdr>
    </w:div>
    <w:div w:id="1313371332">
      <w:bodyDiv w:val="1"/>
      <w:marLeft w:val="0"/>
      <w:marRight w:val="0"/>
      <w:marTop w:val="0"/>
      <w:marBottom w:val="0"/>
      <w:divBdr>
        <w:top w:val="none" w:sz="0" w:space="0" w:color="auto"/>
        <w:left w:val="none" w:sz="0" w:space="0" w:color="auto"/>
        <w:bottom w:val="none" w:sz="0" w:space="0" w:color="auto"/>
        <w:right w:val="none" w:sz="0" w:space="0" w:color="auto"/>
      </w:divBdr>
      <w:divsChild>
        <w:div w:id="632950813">
          <w:marLeft w:val="0"/>
          <w:marRight w:val="0"/>
          <w:marTop w:val="0"/>
          <w:marBottom w:val="0"/>
          <w:divBdr>
            <w:top w:val="none" w:sz="0" w:space="0" w:color="auto"/>
            <w:left w:val="none" w:sz="0" w:space="0" w:color="auto"/>
            <w:bottom w:val="none" w:sz="0" w:space="0" w:color="auto"/>
            <w:right w:val="none" w:sz="0" w:space="0" w:color="auto"/>
          </w:divBdr>
        </w:div>
        <w:div w:id="615677298">
          <w:marLeft w:val="0"/>
          <w:marRight w:val="0"/>
          <w:marTop w:val="0"/>
          <w:marBottom w:val="0"/>
          <w:divBdr>
            <w:top w:val="none" w:sz="0" w:space="0" w:color="auto"/>
            <w:left w:val="none" w:sz="0" w:space="0" w:color="auto"/>
            <w:bottom w:val="none" w:sz="0" w:space="0" w:color="auto"/>
            <w:right w:val="none" w:sz="0" w:space="0" w:color="auto"/>
          </w:divBdr>
        </w:div>
        <w:div w:id="759446738">
          <w:marLeft w:val="0"/>
          <w:marRight w:val="0"/>
          <w:marTop w:val="0"/>
          <w:marBottom w:val="0"/>
          <w:divBdr>
            <w:top w:val="none" w:sz="0" w:space="0" w:color="auto"/>
            <w:left w:val="none" w:sz="0" w:space="0" w:color="auto"/>
            <w:bottom w:val="none" w:sz="0" w:space="0" w:color="auto"/>
            <w:right w:val="none" w:sz="0" w:space="0" w:color="auto"/>
          </w:divBdr>
        </w:div>
        <w:div w:id="1895581356">
          <w:marLeft w:val="0"/>
          <w:marRight w:val="0"/>
          <w:marTop w:val="0"/>
          <w:marBottom w:val="0"/>
          <w:divBdr>
            <w:top w:val="none" w:sz="0" w:space="0" w:color="auto"/>
            <w:left w:val="none" w:sz="0" w:space="0" w:color="auto"/>
            <w:bottom w:val="none" w:sz="0" w:space="0" w:color="auto"/>
            <w:right w:val="none" w:sz="0" w:space="0" w:color="auto"/>
          </w:divBdr>
        </w:div>
        <w:div w:id="1266233616">
          <w:marLeft w:val="0"/>
          <w:marRight w:val="0"/>
          <w:marTop w:val="0"/>
          <w:marBottom w:val="0"/>
          <w:divBdr>
            <w:top w:val="none" w:sz="0" w:space="0" w:color="auto"/>
            <w:left w:val="none" w:sz="0" w:space="0" w:color="auto"/>
            <w:bottom w:val="none" w:sz="0" w:space="0" w:color="auto"/>
            <w:right w:val="none" w:sz="0" w:space="0" w:color="auto"/>
          </w:divBdr>
        </w:div>
      </w:divsChild>
    </w:div>
    <w:div w:id="1351562115">
      <w:bodyDiv w:val="1"/>
      <w:marLeft w:val="0"/>
      <w:marRight w:val="0"/>
      <w:marTop w:val="0"/>
      <w:marBottom w:val="0"/>
      <w:divBdr>
        <w:top w:val="none" w:sz="0" w:space="0" w:color="auto"/>
        <w:left w:val="none" w:sz="0" w:space="0" w:color="auto"/>
        <w:bottom w:val="none" w:sz="0" w:space="0" w:color="auto"/>
        <w:right w:val="none" w:sz="0" w:space="0" w:color="auto"/>
      </w:divBdr>
    </w:div>
    <w:div w:id="1390226344">
      <w:bodyDiv w:val="1"/>
      <w:marLeft w:val="0"/>
      <w:marRight w:val="0"/>
      <w:marTop w:val="0"/>
      <w:marBottom w:val="0"/>
      <w:divBdr>
        <w:top w:val="none" w:sz="0" w:space="0" w:color="auto"/>
        <w:left w:val="none" w:sz="0" w:space="0" w:color="auto"/>
        <w:bottom w:val="none" w:sz="0" w:space="0" w:color="auto"/>
        <w:right w:val="none" w:sz="0" w:space="0" w:color="auto"/>
      </w:divBdr>
    </w:div>
    <w:div w:id="1422411300">
      <w:bodyDiv w:val="1"/>
      <w:marLeft w:val="0"/>
      <w:marRight w:val="0"/>
      <w:marTop w:val="0"/>
      <w:marBottom w:val="0"/>
      <w:divBdr>
        <w:top w:val="none" w:sz="0" w:space="0" w:color="auto"/>
        <w:left w:val="none" w:sz="0" w:space="0" w:color="auto"/>
        <w:bottom w:val="none" w:sz="0" w:space="0" w:color="auto"/>
        <w:right w:val="none" w:sz="0" w:space="0" w:color="auto"/>
      </w:divBdr>
    </w:div>
    <w:div w:id="1462764410">
      <w:bodyDiv w:val="1"/>
      <w:marLeft w:val="0"/>
      <w:marRight w:val="0"/>
      <w:marTop w:val="0"/>
      <w:marBottom w:val="0"/>
      <w:divBdr>
        <w:top w:val="none" w:sz="0" w:space="0" w:color="auto"/>
        <w:left w:val="none" w:sz="0" w:space="0" w:color="auto"/>
        <w:bottom w:val="none" w:sz="0" w:space="0" w:color="auto"/>
        <w:right w:val="none" w:sz="0" w:space="0" w:color="auto"/>
      </w:divBdr>
    </w:div>
    <w:div w:id="1594046568">
      <w:bodyDiv w:val="1"/>
      <w:marLeft w:val="0"/>
      <w:marRight w:val="0"/>
      <w:marTop w:val="0"/>
      <w:marBottom w:val="0"/>
      <w:divBdr>
        <w:top w:val="none" w:sz="0" w:space="0" w:color="auto"/>
        <w:left w:val="none" w:sz="0" w:space="0" w:color="auto"/>
        <w:bottom w:val="none" w:sz="0" w:space="0" w:color="auto"/>
        <w:right w:val="none" w:sz="0" w:space="0" w:color="auto"/>
      </w:divBdr>
    </w:div>
    <w:div w:id="1599557269">
      <w:bodyDiv w:val="1"/>
      <w:marLeft w:val="0"/>
      <w:marRight w:val="0"/>
      <w:marTop w:val="0"/>
      <w:marBottom w:val="0"/>
      <w:divBdr>
        <w:top w:val="none" w:sz="0" w:space="0" w:color="auto"/>
        <w:left w:val="none" w:sz="0" w:space="0" w:color="auto"/>
        <w:bottom w:val="none" w:sz="0" w:space="0" w:color="auto"/>
        <w:right w:val="none" w:sz="0" w:space="0" w:color="auto"/>
      </w:divBdr>
    </w:div>
    <w:div w:id="1657958283">
      <w:bodyDiv w:val="1"/>
      <w:marLeft w:val="0"/>
      <w:marRight w:val="0"/>
      <w:marTop w:val="0"/>
      <w:marBottom w:val="0"/>
      <w:divBdr>
        <w:top w:val="none" w:sz="0" w:space="0" w:color="auto"/>
        <w:left w:val="none" w:sz="0" w:space="0" w:color="auto"/>
        <w:bottom w:val="none" w:sz="0" w:space="0" w:color="auto"/>
        <w:right w:val="none" w:sz="0" w:space="0" w:color="auto"/>
      </w:divBdr>
    </w:div>
    <w:div w:id="1665164984">
      <w:bodyDiv w:val="1"/>
      <w:marLeft w:val="0"/>
      <w:marRight w:val="0"/>
      <w:marTop w:val="0"/>
      <w:marBottom w:val="0"/>
      <w:divBdr>
        <w:top w:val="none" w:sz="0" w:space="0" w:color="auto"/>
        <w:left w:val="none" w:sz="0" w:space="0" w:color="auto"/>
        <w:bottom w:val="none" w:sz="0" w:space="0" w:color="auto"/>
        <w:right w:val="none" w:sz="0" w:space="0" w:color="auto"/>
      </w:divBdr>
      <w:divsChild>
        <w:div w:id="1022780259">
          <w:marLeft w:val="0"/>
          <w:marRight w:val="0"/>
          <w:marTop w:val="0"/>
          <w:marBottom w:val="0"/>
          <w:divBdr>
            <w:top w:val="none" w:sz="0" w:space="0" w:color="auto"/>
            <w:left w:val="none" w:sz="0" w:space="0" w:color="auto"/>
            <w:bottom w:val="none" w:sz="0" w:space="0" w:color="auto"/>
            <w:right w:val="none" w:sz="0" w:space="0" w:color="auto"/>
          </w:divBdr>
        </w:div>
      </w:divsChild>
    </w:div>
    <w:div w:id="1706712260">
      <w:bodyDiv w:val="1"/>
      <w:marLeft w:val="0"/>
      <w:marRight w:val="0"/>
      <w:marTop w:val="0"/>
      <w:marBottom w:val="0"/>
      <w:divBdr>
        <w:top w:val="none" w:sz="0" w:space="0" w:color="auto"/>
        <w:left w:val="none" w:sz="0" w:space="0" w:color="auto"/>
        <w:bottom w:val="none" w:sz="0" w:space="0" w:color="auto"/>
        <w:right w:val="none" w:sz="0" w:space="0" w:color="auto"/>
      </w:divBdr>
    </w:div>
    <w:div w:id="1735471848">
      <w:bodyDiv w:val="1"/>
      <w:marLeft w:val="0"/>
      <w:marRight w:val="0"/>
      <w:marTop w:val="0"/>
      <w:marBottom w:val="0"/>
      <w:divBdr>
        <w:top w:val="none" w:sz="0" w:space="0" w:color="auto"/>
        <w:left w:val="none" w:sz="0" w:space="0" w:color="auto"/>
        <w:bottom w:val="none" w:sz="0" w:space="0" w:color="auto"/>
        <w:right w:val="none" w:sz="0" w:space="0" w:color="auto"/>
      </w:divBdr>
    </w:div>
    <w:div w:id="2011908478">
      <w:bodyDiv w:val="1"/>
      <w:marLeft w:val="0"/>
      <w:marRight w:val="0"/>
      <w:marTop w:val="0"/>
      <w:marBottom w:val="0"/>
      <w:divBdr>
        <w:top w:val="none" w:sz="0" w:space="0" w:color="auto"/>
        <w:left w:val="none" w:sz="0" w:space="0" w:color="auto"/>
        <w:bottom w:val="none" w:sz="0" w:space="0" w:color="auto"/>
        <w:right w:val="none" w:sz="0" w:space="0" w:color="auto"/>
      </w:divBdr>
    </w:div>
    <w:div w:id="2046517909">
      <w:bodyDiv w:val="1"/>
      <w:marLeft w:val="0"/>
      <w:marRight w:val="0"/>
      <w:marTop w:val="0"/>
      <w:marBottom w:val="0"/>
      <w:divBdr>
        <w:top w:val="none" w:sz="0" w:space="0" w:color="auto"/>
        <w:left w:val="none" w:sz="0" w:space="0" w:color="auto"/>
        <w:bottom w:val="none" w:sz="0" w:space="0" w:color="auto"/>
        <w:right w:val="none" w:sz="0" w:space="0" w:color="auto"/>
      </w:divBdr>
    </w:div>
    <w:div w:id="209624015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hyperlink" Target="https://www.vatican.va/content/benedict-xvi/en/encyclicals/documents/hf_ben-xvi_enc_20051225_deus-caritas-est.html" TargetMode="External"/><Relationship Id="rId15" Type="http://schemas.openxmlformats.org/officeDocument/2006/relationships/hyperlink" Target="Caritas%20in%20Veritate" TargetMode="External"/><Relationship Id="rId16" Type="http://schemas.openxmlformats.org/officeDocument/2006/relationships/hyperlink" Target="https://www.ncronline.org/earthbeat/faith/first-green-pope-how-benedicts-eco-theology-paved-way-francis" TargetMode="External"/><Relationship Id="rId17" Type="http://schemas.openxmlformats.org/officeDocument/2006/relationships/image" Target="media/image5.png"/><Relationship Id="rId18" Type="http://schemas.openxmlformats.org/officeDocument/2006/relationships/hyperlink" Target="https://www.vatican.va/content/benedict-xvi/en/encyclicals/documents/hf_ben-xvi_enc_20051225_deus-caritas-est.html" TargetMode="External"/><Relationship Id="rId19" Type="http://schemas.openxmlformats.org/officeDocument/2006/relationships/hyperlink" Target="Caritas%20in%20Veritate" TargetMode="External"/><Relationship Id="rId50" Type="http://schemas.openxmlformats.org/officeDocument/2006/relationships/hyperlink" Target="https://www.ualberta.ca/native-studies/about-us/news/2019/february/metis-land-rights-scrip-conference.html" TargetMode="External"/><Relationship Id="rId51" Type="http://schemas.openxmlformats.org/officeDocument/2006/relationships/hyperlink" Target="https://www.catholicworldreport.com/2022/12/22/the-fr-rupnik-case-what-is-wrong-with-these-people/" TargetMode="External"/><Relationship Id="rId52" Type="http://schemas.openxmlformats.org/officeDocument/2006/relationships/hyperlink" Target="https://www.vaticannews.va/en/church/news/2022-12/slovenia-bishops-statement-marko-rupnik-abuse-case.html" TargetMode="External"/><Relationship Id="rId53" Type="http://schemas.openxmlformats.org/officeDocument/2006/relationships/hyperlink" Target="https://www.editorialedomani.it/fatti/abusi-sessuali-rupnik-gesuiti-sesso-chiesa-vaticano-q3youohh" TargetMode="External"/><Relationship Id="rId54" Type="http://schemas.openxmlformats.org/officeDocument/2006/relationships/hyperlink" Target="https://www.pillarcatholic.com/the-complex-case-of-fr-marko-rupnik-untangled/" TargetMode="External"/><Relationship Id="rId55" Type="http://schemas.openxmlformats.org/officeDocument/2006/relationships/hyperlink" Target="https://www.pillarcatholic.com/descent-into-hell-an-alleged-rupnik-victim-speaks-out/" TargetMode="External"/><Relationship Id="rId56" Type="http://schemas.openxmlformats.org/officeDocument/2006/relationships/image" Target="media/image7.png"/><Relationship Id="rId57" Type="http://schemas.openxmlformats.org/officeDocument/2006/relationships/footer" Target="footer1.xml"/><Relationship Id="rId58" Type="http://schemas.openxmlformats.org/officeDocument/2006/relationships/footer" Target="footer2.xml"/><Relationship Id="rId59" Type="http://schemas.openxmlformats.org/officeDocument/2006/relationships/fontTable" Target="fontTable.xml"/><Relationship Id="rId40" Type="http://schemas.openxmlformats.org/officeDocument/2006/relationships/hyperlink" Target="https://www.thecanadianencyclopedia.ca/en/article/aboriginal-rights" TargetMode="External"/><Relationship Id="rId41" Type="http://schemas.openxmlformats.org/officeDocument/2006/relationships/hyperlink" Target="https://www.thecanadianencyclopedia.ca/en/article/supreme-court-of-canada" TargetMode="External"/><Relationship Id="rId42" Type="http://schemas.openxmlformats.org/officeDocument/2006/relationships/hyperlink" Target="https://www.thecanadianencyclopedia.ca/en/article/federal-government" TargetMode="External"/><Relationship Id="rId43" Type="http://schemas.openxmlformats.org/officeDocument/2006/relationships/hyperlink" Target="https://www.thecanadianencyclopedia.ca/en/article/manitoba-act" TargetMode="External"/><Relationship Id="rId44" Type="http://schemas.openxmlformats.org/officeDocument/2006/relationships/hyperlink" Target="https://www.cbc.ca/radio/unreserved/from-scrip-to-road-allowances-canada-s-complicated-history-with-the-m%C3%A9tis-1.5100375/what-s-m%C3%A9tis-scrip-north-america-s-largest-land-swindle-says-indigenous-lawyer-1.5100507Talking%20about%20truth,%20did%20you%20know?" TargetMode="External"/><Relationship Id="rId45" Type="http://schemas.openxmlformats.org/officeDocument/2006/relationships/image" Target="media/image6.png"/><Relationship Id="rId46" Type="http://schemas.openxmlformats.org/officeDocument/2006/relationships/hyperlink" Target="https://www.cbc.ca/radio/unreserved/from-scrip-to-road-allowances-canada-s-complicated-history-with-the-m%C3%A9tis-1.5100375/what-s-m%C3%A9tis-scrip-north-america-s-largest-land-swindle-says-indigenous-lawyer-1.5100507" TargetMode="External"/><Relationship Id="rId47" Type="http://schemas.openxmlformats.org/officeDocument/2006/relationships/hyperlink" Target="https://www.thecanadianencyclopedia.ca/en/article/metis-scrip-in-canada" TargetMode="External"/><Relationship Id="rId48" Type="http://schemas.openxmlformats.org/officeDocument/2006/relationships/hyperlink" Target="https://indigenouspeoplesatlasofcanada.ca/article/scrip/" TargetMode="External"/><Relationship Id="rId49" Type="http://schemas.openxmlformats.org/officeDocument/2006/relationships/hyperlink" Target="https://landmarksjournal.geog.utoronto.ca/wp-content/uploads/2019/06/VanDerVelden-2019-Metis-Scrip-Certificates.pdf"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laudatosimovement.org" TargetMode="Externa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hyperlink" Target="http://www.vatican.va/holy_father/benedict_xvi/encyclicals/documents/hf_ben-xvi_enc_20090629_caritas-in-veritate_en.html" TargetMode="External"/><Relationship Id="rId31" Type="http://schemas.openxmlformats.org/officeDocument/2006/relationships/hyperlink" Target="http://www.vatican.va/holy_father/benedict_xvi/encyclicals/documents/hf_ben-xvi_enc_20090629_caritas-in-veritate_en.html" TargetMode="External"/><Relationship Id="rId32" Type="http://schemas.openxmlformats.org/officeDocument/2006/relationships/hyperlink" Target="http://www.vatican.va/holy_father/benedict_xvi/encyclicals/documents/hf_ben-xvi_enc_20090629_caritas-in-veritate_en.html" TargetMode="External"/><Relationship Id="rId33" Type="http://schemas.openxmlformats.org/officeDocument/2006/relationships/hyperlink" Target="http://www.vatican.va/holy_father/benedict_xvi/encyclicals/documents/hf_ben-xvi_enc_20090629_caritas-in-veritate_en.html" TargetMode="External"/><Relationship Id="rId34" Type="http://schemas.openxmlformats.org/officeDocument/2006/relationships/hyperlink" Target="http://www.vatican.va/holy_father/benedict_xvi/encyclicals/documents/hf_ben-xvi_enc_20090629_caritas-in-veritate_en.html" TargetMode="External"/><Relationship Id="rId35" Type="http://schemas.openxmlformats.org/officeDocument/2006/relationships/hyperlink" Target="http://www.vatican.va/holy_father/benedict_xvi/encyclicals/documents/hf_ben-xvi_enc_20090629_caritas-in-veritate_en.html" TargetMode="External"/><Relationship Id="rId36" Type="http://schemas.openxmlformats.org/officeDocument/2006/relationships/hyperlink" Target="http://www.vatican.va/holy_father/benedict_xvi/encyclicals/documents/hf_ben-xvi_enc_20090629_caritas-in-veritate_en.html" TargetMode="External"/><Relationship Id="rId37" Type="http://schemas.openxmlformats.org/officeDocument/2006/relationships/hyperlink" Target="https://www.thecanadianencyclopedia.ca/en/article/metis" TargetMode="External"/><Relationship Id="rId38" Type="http://schemas.openxmlformats.org/officeDocument/2006/relationships/hyperlink" Target="https://www.thecanadianencyclopedia.ca/en/article/federal-government" TargetMode="External"/><Relationship Id="rId39" Type="http://schemas.openxmlformats.org/officeDocument/2006/relationships/hyperlink" Target="https://www.thecanadianencyclopedia.ca/en/article/metis" TargetMode="External"/><Relationship Id="rId20" Type="http://schemas.openxmlformats.org/officeDocument/2006/relationships/hyperlink" Target="http://www.vatican.va/holy_father/benedict_xvi/encyclicals/documents/hf_ben-xvi_enc_20090629_caritas-in-veritate_en.html" TargetMode="External"/><Relationship Id="rId21" Type="http://schemas.openxmlformats.org/officeDocument/2006/relationships/hyperlink" Target="http://www.vatican.va/holy_father/benedict_xvi/encyclicals/documents/hf_ben-xvi_enc_20090629_caritas-in-veritate_en.html" TargetMode="External"/><Relationship Id="rId22" Type="http://schemas.openxmlformats.org/officeDocument/2006/relationships/hyperlink" Target="http://www.vatican.va/holy_father/paul_vi/encyclicals/documents/hf_p-vi_enc_26031967_populorum_en.html" TargetMode="External"/><Relationship Id="rId23" Type="http://schemas.openxmlformats.org/officeDocument/2006/relationships/hyperlink" Target="http://www.vatican.va/holy_father/benedict_xvi/encyclicals/documents/hf_ben-xvi_enc_20090629_caritas-in-veritate_en.html" TargetMode="External"/><Relationship Id="rId24" Type="http://schemas.openxmlformats.org/officeDocument/2006/relationships/hyperlink" Target="http://www.vatican.va/holy_father/john_paul_ii/encyclicals/documents/hf_jp-ii_enc_30121987_sollicitudo-rei-socialis_en.html" TargetMode="External"/><Relationship Id="rId25" Type="http://schemas.openxmlformats.org/officeDocument/2006/relationships/hyperlink" Target="http://www.vatican.va/archive/hist_councils/ii_vatican_council/documents/vat-ii_const_19651207_gaudium-et-spes_en.html" TargetMode="External"/><Relationship Id="rId26" Type="http://schemas.openxmlformats.org/officeDocument/2006/relationships/hyperlink" Target="http://www.vatican.va/holy_father/benedict_xvi/encyclicals/documents/hf_ben-xvi_enc_20090629_caritas-in-veritate_en.html" TargetMode="External"/><Relationship Id="rId27" Type="http://schemas.openxmlformats.org/officeDocument/2006/relationships/hyperlink" Target="http://www.vatican.va/holy_father/benedict_xvi/encyclicals/documents/hf_ben-xvi_enc_20090629_caritas-in-veritate_en.html" TargetMode="External"/><Relationship Id="rId28" Type="http://schemas.openxmlformats.org/officeDocument/2006/relationships/hyperlink" Target="http://www.vatican.va/holy_father/benedict_xvi/encyclicals/documents/hf_ben-xvi_enc_20090629_caritas-in-veritate_en.html" TargetMode="External"/><Relationship Id="rId29" Type="http://schemas.openxmlformats.org/officeDocument/2006/relationships/hyperlink" Target="http://www.vatican.va/holy_father/benedict_xvi/encyclicals/documents/hf_ben-xvi_enc_20090629_caritas-in-veritate_en.html" TargetMode="External"/><Relationship Id="rId6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https://www.vatican.va/content/francesco/en/homilies/2022/documents/20221224-omelia-natale.html" TargetMode="External"/><Relationship Id="rId12" Type="http://schemas.openxmlformats.org/officeDocument/2006/relationships/hyperlink" Target="https://www.facebook.com/albacristales?__cft__%5B0%5D=AZVBfwc9xEmNPHwckinPkQeFJHr0Ct4G9JU4zktP1oLuvND6G64rzRP08KgDaIHNOcYc6tx6Gm762nldl98knEr4iNhf3oDaOCMqal8x6Yo6_dDU35H7JoIoUAxiW3ZCOfTmSwYZaRETDepTJOl-dLDr45U96LfkKojrn6qv8TOg08THFcrSqrW07ClbfWaa_rw&amp;__tn__=-UC%2CP-y-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402</TotalTime>
  <Pages>12</Pages>
  <Words>5230</Words>
  <Characters>29814</Characters>
  <Application>Microsoft Macintosh Word</Application>
  <DocSecurity>0</DocSecurity>
  <Lines>248</Lines>
  <Paragraphs>69</Paragraphs>
  <ScaleCrop>false</ScaleCrop>
  <Company/>
  <LinksUpToDate>false</LinksUpToDate>
  <CharactersWithSpaces>34975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Registered User</dc:creator>
  <cp:keywords/>
  <dc:description/>
  <cp:lastModifiedBy>Registered User</cp:lastModifiedBy>
  <cp:revision>112</cp:revision>
  <dcterms:created xsi:type="dcterms:W3CDTF">2022-12-12T23:59:00Z</dcterms:created>
  <dcterms:modified xsi:type="dcterms:W3CDTF">2023-01-07T09:45:00Z</dcterms:modified>
</cp:coreProperties>
</file>